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9109E" w14:textId="2775AA33" w:rsidR="00F00E98" w:rsidRPr="00E839D2" w:rsidRDefault="00E839D2" w:rsidP="00F00E98">
      <w:pPr>
        <w:pStyle w:val="3GPPHeader"/>
        <w:spacing w:after="0"/>
        <w:rPr>
          <w:rFonts w:ascii="Arial" w:hAnsi="Arial" w:cs="Arial"/>
          <w:sz w:val="20"/>
          <w:lang w:val="sv-SE"/>
        </w:rPr>
      </w:pPr>
      <w:bookmarkStart w:id="0" w:name="_Ref409106980"/>
      <w:bookmarkStart w:id="1" w:name="_Ref387147111"/>
      <w:bookmarkStart w:id="2" w:name="_Ref416466774"/>
      <w:r w:rsidRPr="00E839D2">
        <w:rPr>
          <w:rFonts w:ascii="Arial" w:hAnsi="Arial" w:cs="Arial"/>
          <w:sz w:val="20"/>
          <w:lang w:val="sv-SE"/>
        </w:rPr>
        <w:t>3GPP TSG RAN#75</w:t>
      </w:r>
      <w:r w:rsidR="00F00E98" w:rsidRPr="00E839D2">
        <w:rPr>
          <w:rFonts w:ascii="Arial" w:hAnsi="Arial" w:cs="Arial"/>
          <w:sz w:val="20"/>
          <w:lang w:val="sv-SE"/>
        </w:rPr>
        <w:tab/>
        <w:t xml:space="preserve"> R1-17</w:t>
      </w:r>
      <w:r w:rsidR="004E21D7">
        <w:rPr>
          <w:rFonts w:ascii="Arial" w:hAnsi="Arial" w:cs="Arial"/>
          <w:sz w:val="20"/>
          <w:lang w:val="sv-SE"/>
        </w:rPr>
        <w:t>0512</w:t>
      </w:r>
    </w:p>
    <w:p w14:paraId="095799D1" w14:textId="77777777" w:rsidR="00C2011B" w:rsidRPr="009701C8" w:rsidRDefault="00C2011B" w:rsidP="00C2011B">
      <w:pPr>
        <w:spacing w:after="60"/>
        <w:ind w:left="1985" w:hanging="1985"/>
        <w:rPr>
          <w:rFonts w:ascii="Arial" w:eastAsia="Times New Roman" w:hAnsi="Arial" w:cs="Arial"/>
          <w:b/>
          <w:sz w:val="20"/>
          <w:lang w:val="sv-SE"/>
        </w:rPr>
      </w:pPr>
      <w:r w:rsidRPr="009701C8">
        <w:rPr>
          <w:rFonts w:ascii="Arial" w:eastAsia="Times New Roman" w:hAnsi="Arial" w:cs="Arial"/>
          <w:b/>
          <w:sz w:val="20"/>
          <w:lang w:val="sv-SE"/>
        </w:rPr>
        <w:t xml:space="preserve">Dubrovnik, </w:t>
      </w:r>
      <w:r>
        <w:rPr>
          <w:rFonts w:ascii="Arial" w:eastAsia="Times New Roman" w:hAnsi="Arial" w:cs="Arial"/>
          <w:b/>
          <w:sz w:val="20"/>
          <w:lang w:val="sv-SE"/>
        </w:rPr>
        <w:t>Croatia</w:t>
      </w:r>
      <w:r w:rsidRPr="009701C8">
        <w:rPr>
          <w:rFonts w:ascii="Arial" w:eastAsia="Times New Roman" w:hAnsi="Arial" w:cs="Arial"/>
          <w:b/>
          <w:sz w:val="20"/>
          <w:lang w:val="sv-SE"/>
        </w:rPr>
        <w:t xml:space="preserve"> </w:t>
      </w:r>
    </w:p>
    <w:p w14:paraId="00B490BD" w14:textId="77777777" w:rsidR="00C2011B" w:rsidRPr="00DA324C" w:rsidRDefault="00C2011B" w:rsidP="00C2011B">
      <w:pPr>
        <w:spacing w:after="60"/>
        <w:ind w:left="1985" w:hanging="1985"/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6</w:t>
      </w:r>
      <w:r w:rsidRPr="005E1DA9">
        <w:rPr>
          <w:rFonts w:ascii="Arial" w:eastAsia="Times New Roman" w:hAnsi="Arial" w:cs="Arial"/>
          <w:b/>
          <w:sz w:val="20"/>
          <w:vertAlign w:val="superscript"/>
        </w:rPr>
        <w:t>th</w:t>
      </w:r>
      <w:r>
        <w:rPr>
          <w:rFonts w:ascii="Arial" w:eastAsia="Times New Roman" w:hAnsi="Arial" w:cs="Arial"/>
          <w:b/>
          <w:sz w:val="20"/>
        </w:rPr>
        <w:t xml:space="preserve"> </w:t>
      </w:r>
      <w:r w:rsidRPr="00DA324C">
        <w:rPr>
          <w:rFonts w:ascii="Arial" w:eastAsia="Times New Roman" w:hAnsi="Arial" w:cs="Arial"/>
          <w:b/>
          <w:sz w:val="20"/>
        </w:rPr>
        <w:t xml:space="preserve">– </w:t>
      </w:r>
      <w:r>
        <w:rPr>
          <w:rFonts w:ascii="Arial" w:eastAsia="Times New Roman" w:hAnsi="Arial" w:cs="Arial"/>
          <w:b/>
          <w:sz w:val="20"/>
        </w:rPr>
        <w:t>9</w:t>
      </w:r>
      <w:r w:rsidRPr="005E1DA9">
        <w:rPr>
          <w:rFonts w:ascii="Arial" w:eastAsia="Times New Roman" w:hAnsi="Arial" w:cs="Arial"/>
          <w:b/>
          <w:sz w:val="20"/>
          <w:vertAlign w:val="superscript"/>
        </w:rPr>
        <w:t>th</w:t>
      </w:r>
      <w:r>
        <w:rPr>
          <w:rFonts w:ascii="Arial" w:eastAsia="Times New Roman" w:hAnsi="Arial" w:cs="Arial"/>
          <w:b/>
          <w:sz w:val="20"/>
        </w:rPr>
        <w:t xml:space="preserve"> March</w:t>
      </w:r>
      <w:r w:rsidRPr="00DA324C">
        <w:rPr>
          <w:rFonts w:ascii="Arial" w:eastAsia="Times New Roman" w:hAnsi="Arial" w:cs="Arial"/>
          <w:b/>
          <w:sz w:val="20"/>
        </w:rPr>
        <w:t>, 2017</w:t>
      </w:r>
    </w:p>
    <w:p w14:paraId="149BD6CE" w14:textId="77777777" w:rsidR="00282882" w:rsidRPr="00282882" w:rsidRDefault="00282882" w:rsidP="00282882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2882">
        <w:rPr>
          <w:rFonts w:ascii="Arial" w:hAnsi="Arial" w:cs="Arial"/>
          <w:sz w:val="22"/>
          <w:lang w:val="en-US"/>
        </w:rPr>
        <w:tab/>
      </w:r>
    </w:p>
    <w:p w14:paraId="398C5E2D" w14:textId="0C1F773B" w:rsidR="00282882" w:rsidRPr="00956A13" w:rsidRDefault="00282882" w:rsidP="00282882">
      <w:pPr>
        <w:pStyle w:val="3GPPHeader"/>
        <w:spacing w:after="120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Title:  </w:t>
      </w:r>
      <w:r w:rsidRPr="00956A13">
        <w:rPr>
          <w:rFonts w:ascii="Arial" w:hAnsi="Arial" w:cs="Arial"/>
          <w:sz w:val="20"/>
          <w:lang w:val="en-US"/>
        </w:rPr>
        <w:tab/>
      </w:r>
      <w:r w:rsidR="00A07163" w:rsidRPr="00EE008F">
        <w:rPr>
          <w:rFonts w:ascii="Arial" w:hAnsi="Arial" w:cs="Arial"/>
          <w:b w:val="0"/>
          <w:sz w:val="20"/>
        </w:rPr>
        <w:t xml:space="preserve">On </w:t>
      </w:r>
      <w:r w:rsidR="00480393">
        <w:rPr>
          <w:rFonts w:ascii="Arial" w:hAnsi="Arial" w:cs="Arial"/>
          <w:b w:val="0"/>
          <w:sz w:val="20"/>
        </w:rPr>
        <w:t>NB-IoT</w:t>
      </w:r>
      <w:r w:rsidR="00E839D2">
        <w:rPr>
          <w:rFonts w:ascii="Arial" w:hAnsi="Arial" w:cs="Arial"/>
          <w:b w:val="0"/>
          <w:sz w:val="20"/>
        </w:rPr>
        <w:t xml:space="preserve"> </w:t>
      </w:r>
      <w:r w:rsidR="00A07163">
        <w:rPr>
          <w:rFonts w:ascii="Arial" w:hAnsi="Arial" w:cs="Arial"/>
          <w:b w:val="0"/>
          <w:sz w:val="20"/>
        </w:rPr>
        <w:t xml:space="preserve">5G </w:t>
      </w:r>
      <w:r w:rsidR="00E839D2">
        <w:rPr>
          <w:rFonts w:ascii="Arial" w:hAnsi="Arial" w:cs="Arial"/>
          <w:b w:val="0"/>
          <w:sz w:val="20"/>
        </w:rPr>
        <w:t>mMTC requirement fulfilment</w:t>
      </w:r>
    </w:p>
    <w:p w14:paraId="5905A6CF" w14:textId="77777777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Source: </w:t>
      </w:r>
      <w:r w:rsidRPr="00956A13">
        <w:rPr>
          <w:rFonts w:ascii="Arial" w:hAnsi="Arial" w:cs="Arial"/>
          <w:sz w:val="20"/>
          <w:lang w:val="en-US"/>
        </w:rPr>
        <w:tab/>
      </w:r>
      <w:r w:rsidRPr="00956A13">
        <w:rPr>
          <w:rFonts w:ascii="Arial" w:hAnsi="Arial" w:cs="Arial"/>
          <w:b w:val="0"/>
          <w:bCs/>
          <w:sz w:val="20"/>
          <w:lang w:val="en-US"/>
        </w:rPr>
        <w:t>Ericsson</w:t>
      </w:r>
    </w:p>
    <w:p w14:paraId="48DD3175" w14:textId="19640FB1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Agenda Item:</w:t>
      </w:r>
      <w:r w:rsidRPr="00956A13">
        <w:rPr>
          <w:rFonts w:ascii="Arial" w:hAnsi="Arial" w:cs="Arial"/>
          <w:sz w:val="20"/>
          <w:lang w:val="en-US"/>
        </w:rPr>
        <w:tab/>
      </w:r>
      <w:r w:rsidR="004E21D7">
        <w:rPr>
          <w:rFonts w:ascii="Arial" w:hAnsi="Arial" w:cs="Arial"/>
          <w:b w:val="0"/>
          <w:bCs/>
          <w:sz w:val="20"/>
          <w:lang w:val="en-US"/>
        </w:rPr>
        <w:t>10.1.1</w:t>
      </w:r>
      <w:r w:rsidR="00E839D2">
        <w:rPr>
          <w:rFonts w:ascii="Arial" w:hAnsi="Arial" w:cs="Arial"/>
          <w:b w:val="0"/>
          <w:bCs/>
          <w:sz w:val="20"/>
          <w:lang w:val="en-US"/>
        </w:rPr>
        <w:t xml:space="preserve"> </w:t>
      </w:r>
    </w:p>
    <w:p w14:paraId="68BF42AC" w14:textId="708255D3" w:rsidR="00282882" w:rsidRPr="00956A13" w:rsidRDefault="00282882" w:rsidP="00282882">
      <w:pPr>
        <w:pStyle w:val="3GPPHeader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Document for:</w:t>
      </w:r>
      <w:r w:rsidRPr="00956A13">
        <w:rPr>
          <w:rFonts w:ascii="Arial" w:hAnsi="Arial" w:cs="Arial"/>
          <w:sz w:val="20"/>
          <w:lang w:val="en-US"/>
        </w:rPr>
        <w:tab/>
      </w:r>
      <w:r w:rsidR="00E839D2">
        <w:rPr>
          <w:rFonts w:ascii="Arial" w:hAnsi="Arial" w:cs="Arial"/>
          <w:b w:val="0"/>
          <w:bCs/>
          <w:sz w:val="20"/>
          <w:lang w:val="en-US"/>
        </w:rPr>
        <w:t>Information</w:t>
      </w:r>
    </w:p>
    <w:p w14:paraId="0C6DB347" w14:textId="77777777" w:rsidR="001B4C46" w:rsidRPr="00282882" w:rsidRDefault="001B4C46" w:rsidP="00CB6A16">
      <w:pPr>
        <w:pStyle w:val="Heading1"/>
      </w:pPr>
      <w:r w:rsidRPr="00282882">
        <w:t>Introduction</w:t>
      </w:r>
      <w:bookmarkEnd w:id="0"/>
    </w:p>
    <w:p w14:paraId="05A69BCE" w14:textId="15A76C48" w:rsidR="002665F0" w:rsidRPr="003A7C3F" w:rsidRDefault="003A2944" w:rsidP="003A2944">
      <w:pPr>
        <w:pStyle w:val="BodyText"/>
        <w:rPr>
          <w:rFonts w:ascii="Arial" w:hAnsi="Arial" w:cs="Arial"/>
          <w:sz w:val="20"/>
          <w:lang w:val="en-US"/>
        </w:rPr>
      </w:pPr>
      <w:bookmarkStart w:id="3" w:name="_Ref421460494"/>
      <w:r w:rsidRPr="003A7C3F">
        <w:rPr>
          <w:rFonts w:ascii="Arial" w:hAnsi="Arial" w:cs="Arial"/>
          <w:sz w:val="20"/>
        </w:rPr>
        <w:t>At RAN#</w:t>
      </w:r>
      <w:r w:rsidR="00962B63" w:rsidRPr="003A7C3F">
        <w:rPr>
          <w:rFonts w:ascii="Arial" w:hAnsi="Arial" w:cs="Arial"/>
          <w:sz w:val="20"/>
        </w:rPr>
        <w:t>7</w:t>
      </w:r>
      <w:r w:rsidR="002665F0" w:rsidRPr="003A7C3F">
        <w:rPr>
          <w:rFonts w:ascii="Arial" w:hAnsi="Arial" w:cs="Arial"/>
          <w:sz w:val="20"/>
        </w:rPr>
        <w:t>4</w:t>
      </w:r>
      <w:r w:rsidRPr="003A7C3F">
        <w:rPr>
          <w:rFonts w:ascii="Arial" w:hAnsi="Arial" w:cs="Arial"/>
          <w:sz w:val="20"/>
        </w:rPr>
        <w:t xml:space="preserve"> </w:t>
      </w:r>
      <w:r w:rsidR="00D049CA" w:rsidRPr="003A7C3F">
        <w:rPr>
          <w:rFonts w:ascii="Arial" w:hAnsi="Arial" w:cs="Arial"/>
          <w:sz w:val="20"/>
        </w:rPr>
        <w:t xml:space="preserve">it was agreed that </w:t>
      </w:r>
      <w:r w:rsidR="002665F0" w:rsidRPr="003A7C3F">
        <w:rPr>
          <w:rFonts w:ascii="Arial" w:hAnsi="Arial" w:cs="Arial"/>
          <w:sz w:val="20"/>
        </w:rPr>
        <w:t>“</w:t>
      </w:r>
      <w:r w:rsidR="00897751" w:rsidRPr="00F00E98">
        <w:rPr>
          <w:rFonts w:ascii="Arial" w:hAnsi="Arial" w:cs="Arial"/>
          <w:i/>
          <w:sz w:val="20"/>
          <w:lang w:val="en-US"/>
        </w:rPr>
        <w:t>3GPP’s IMT-2020 self-evaluations towards mMTC requirements will assess NB-IoT and/or LTE eMTC</w:t>
      </w:r>
      <w:r w:rsidR="002665F0" w:rsidRPr="003A7C3F">
        <w:rPr>
          <w:rFonts w:ascii="Arial" w:hAnsi="Arial" w:cs="Arial"/>
          <w:sz w:val="20"/>
          <w:lang w:val="en-US"/>
        </w:rPr>
        <w:t>”</w:t>
      </w:r>
      <w:r w:rsidR="00D049CA" w:rsidRPr="003A7C3F">
        <w:rPr>
          <w:rFonts w:ascii="Arial" w:hAnsi="Arial" w:cs="Arial"/>
          <w:sz w:val="20"/>
          <w:lang w:val="en-US"/>
        </w:rPr>
        <w:t xml:space="preserve"> </w:t>
      </w:r>
      <w:r w:rsidR="00D049CA" w:rsidRPr="003A7C3F">
        <w:rPr>
          <w:rFonts w:ascii="Arial" w:hAnsi="Arial" w:cs="Arial"/>
          <w:sz w:val="20"/>
          <w:lang w:val="en-US"/>
        </w:rPr>
        <w:fldChar w:fldCharType="begin"/>
      </w:r>
      <w:r w:rsidR="00D049CA" w:rsidRPr="003A7C3F">
        <w:rPr>
          <w:rFonts w:ascii="Arial" w:hAnsi="Arial" w:cs="Arial"/>
          <w:sz w:val="20"/>
          <w:lang w:val="en-US"/>
        </w:rPr>
        <w:instrText xml:space="preserve"> REF _Ref471288572 \r \h </w:instrText>
      </w:r>
      <w:r w:rsidR="003A7C3F">
        <w:rPr>
          <w:rFonts w:ascii="Arial" w:hAnsi="Arial" w:cs="Arial"/>
          <w:sz w:val="20"/>
          <w:lang w:val="en-US"/>
        </w:rPr>
        <w:instrText xml:space="preserve"> \* MERGEFORMAT </w:instrText>
      </w:r>
      <w:r w:rsidR="00D049CA" w:rsidRPr="003A7C3F">
        <w:rPr>
          <w:rFonts w:ascii="Arial" w:hAnsi="Arial" w:cs="Arial"/>
          <w:sz w:val="20"/>
          <w:lang w:val="en-US"/>
        </w:rPr>
      </w:r>
      <w:r w:rsidR="00D049CA" w:rsidRPr="003A7C3F">
        <w:rPr>
          <w:rFonts w:ascii="Arial" w:hAnsi="Arial" w:cs="Arial"/>
          <w:sz w:val="20"/>
          <w:lang w:val="en-US"/>
        </w:rPr>
        <w:fldChar w:fldCharType="separate"/>
      </w:r>
      <w:r w:rsidR="00480393">
        <w:rPr>
          <w:rFonts w:ascii="Arial" w:hAnsi="Arial" w:cs="Arial"/>
          <w:sz w:val="20"/>
          <w:lang w:val="en-US"/>
        </w:rPr>
        <w:t>[1]</w:t>
      </w:r>
      <w:r w:rsidR="00D049CA" w:rsidRPr="003A7C3F">
        <w:rPr>
          <w:rFonts w:ascii="Arial" w:hAnsi="Arial" w:cs="Arial"/>
          <w:sz w:val="20"/>
          <w:lang w:val="en-US"/>
        </w:rPr>
        <w:fldChar w:fldCharType="end"/>
      </w:r>
      <w:r w:rsidR="00D049CA" w:rsidRPr="003A7C3F">
        <w:rPr>
          <w:rFonts w:ascii="Arial" w:hAnsi="Arial" w:cs="Arial"/>
          <w:sz w:val="20"/>
          <w:lang w:val="en-US"/>
        </w:rPr>
        <w:t xml:space="preserve">. </w:t>
      </w:r>
      <w:r w:rsidR="00E839D2">
        <w:rPr>
          <w:rFonts w:ascii="Arial" w:hAnsi="Arial" w:cs="Arial"/>
          <w:sz w:val="20"/>
          <w:lang w:val="en-US"/>
        </w:rPr>
        <w:t xml:space="preserve">To prepare for these self-evaluations it is proposed to assess the </w:t>
      </w:r>
      <w:r w:rsidR="004E21D7">
        <w:rPr>
          <w:rFonts w:ascii="Arial" w:hAnsi="Arial" w:cs="Arial"/>
          <w:sz w:val="20"/>
          <w:lang w:val="en-US"/>
        </w:rPr>
        <w:t>NB-IoT</w:t>
      </w:r>
      <w:r w:rsidR="00E839D2">
        <w:rPr>
          <w:rFonts w:ascii="Arial" w:hAnsi="Arial" w:cs="Arial"/>
          <w:sz w:val="20"/>
          <w:lang w:val="en-US"/>
        </w:rPr>
        <w:t xml:space="preserve"> performance in a short study phase </w:t>
      </w:r>
      <w:r w:rsidR="0012006A">
        <w:rPr>
          <w:rFonts w:ascii="Arial" w:hAnsi="Arial" w:cs="Arial"/>
          <w:sz w:val="20"/>
          <w:lang w:val="en-US"/>
        </w:rPr>
        <w:t>during the beginning</w:t>
      </w:r>
      <w:r w:rsidR="00E839D2">
        <w:rPr>
          <w:rFonts w:ascii="Arial" w:hAnsi="Arial" w:cs="Arial"/>
          <w:sz w:val="20"/>
          <w:lang w:val="en-US"/>
        </w:rPr>
        <w:t xml:space="preserve"> of the </w:t>
      </w:r>
      <w:r w:rsidR="004E21D7">
        <w:rPr>
          <w:rFonts w:ascii="Arial" w:hAnsi="Arial" w:cs="Arial"/>
          <w:sz w:val="20"/>
          <w:lang w:val="en-US"/>
        </w:rPr>
        <w:t>feNB-IoT</w:t>
      </w:r>
      <w:r w:rsidR="00E839D2">
        <w:rPr>
          <w:rFonts w:ascii="Arial" w:hAnsi="Arial" w:cs="Arial"/>
          <w:sz w:val="20"/>
          <w:lang w:val="en-US"/>
        </w:rPr>
        <w:t xml:space="preserve"> Release 15 work item </w:t>
      </w:r>
      <w:r w:rsidR="00E839D2">
        <w:rPr>
          <w:rFonts w:ascii="Arial" w:hAnsi="Arial" w:cs="Arial"/>
          <w:sz w:val="20"/>
          <w:lang w:val="en-US"/>
        </w:rPr>
        <w:fldChar w:fldCharType="begin"/>
      </w:r>
      <w:r w:rsidR="00E839D2">
        <w:rPr>
          <w:rFonts w:ascii="Arial" w:hAnsi="Arial" w:cs="Arial"/>
          <w:sz w:val="20"/>
          <w:lang w:val="en-US"/>
        </w:rPr>
        <w:instrText xml:space="preserve"> REF _Ref475710207 \r \h </w:instrText>
      </w:r>
      <w:r w:rsidR="00E839D2">
        <w:rPr>
          <w:rFonts w:ascii="Arial" w:hAnsi="Arial" w:cs="Arial"/>
          <w:sz w:val="20"/>
          <w:lang w:val="en-US"/>
        </w:rPr>
      </w:r>
      <w:r w:rsidR="00E839D2">
        <w:rPr>
          <w:rFonts w:ascii="Arial" w:hAnsi="Arial" w:cs="Arial"/>
          <w:sz w:val="20"/>
          <w:lang w:val="en-US"/>
        </w:rPr>
        <w:fldChar w:fldCharType="separate"/>
      </w:r>
      <w:r w:rsidR="00480393">
        <w:rPr>
          <w:rFonts w:ascii="Arial" w:hAnsi="Arial" w:cs="Arial"/>
          <w:sz w:val="20"/>
          <w:lang w:val="en-US"/>
        </w:rPr>
        <w:t>[3]</w:t>
      </w:r>
      <w:r w:rsidR="00E839D2">
        <w:rPr>
          <w:rFonts w:ascii="Arial" w:hAnsi="Arial" w:cs="Arial"/>
          <w:sz w:val="20"/>
          <w:lang w:val="en-US"/>
        </w:rPr>
        <w:fldChar w:fldCharType="end"/>
      </w:r>
      <w:r w:rsidR="00E839D2">
        <w:rPr>
          <w:rFonts w:ascii="Arial" w:hAnsi="Arial" w:cs="Arial"/>
          <w:sz w:val="20"/>
          <w:lang w:val="en-US"/>
        </w:rPr>
        <w:t>. The intention of this assessment is to</w:t>
      </w:r>
      <w:r w:rsidR="0012006A">
        <w:rPr>
          <w:rFonts w:ascii="Arial" w:hAnsi="Arial" w:cs="Arial"/>
          <w:sz w:val="20"/>
          <w:lang w:val="en-US"/>
        </w:rPr>
        <w:t xml:space="preserve"> </w:t>
      </w:r>
      <w:r w:rsidR="00E839D2">
        <w:rPr>
          <w:rFonts w:ascii="Arial" w:hAnsi="Arial" w:cs="Arial"/>
          <w:sz w:val="20"/>
          <w:lang w:val="en-US"/>
        </w:rPr>
        <w:t xml:space="preserve">identify potential gaps between </w:t>
      </w:r>
      <w:r w:rsidR="00840AC5">
        <w:rPr>
          <w:rFonts w:ascii="Arial" w:hAnsi="Arial" w:cs="Arial"/>
          <w:sz w:val="20"/>
          <w:lang w:val="en-US"/>
        </w:rPr>
        <w:t>NB-IoT</w:t>
      </w:r>
      <w:r w:rsidR="00E839D2">
        <w:rPr>
          <w:rFonts w:ascii="Arial" w:hAnsi="Arial" w:cs="Arial"/>
          <w:sz w:val="20"/>
          <w:lang w:val="en-US"/>
        </w:rPr>
        <w:t xml:space="preserve"> performance and the </w:t>
      </w:r>
      <w:r w:rsidR="0012006A">
        <w:rPr>
          <w:rFonts w:ascii="Arial" w:hAnsi="Arial" w:cs="Arial"/>
          <w:sz w:val="20"/>
          <w:lang w:val="en-US"/>
        </w:rPr>
        <w:t>5G m</w:t>
      </w:r>
      <w:r w:rsidR="00E839D2">
        <w:rPr>
          <w:rFonts w:ascii="Arial" w:hAnsi="Arial" w:cs="Arial"/>
          <w:sz w:val="20"/>
          <w:lang w:val="en-US"/>
        </w:rPr>
        <w:t xml:space="preserve">MTC requirements. The normative phase of the </w:t>
      </w:r>
      <w:r w:rsidR="00840AC5">
        <w:rPr>
          <w:rFonts w:ascii="Arial" w:hAnsi="Arial" w:cs="Arial"/>
          <w:sz w:val="20"/>
          <w:lang w:val="en-US"/>
        </w:rPr>
        <w:t>feNB-IoT</w:t>
      </w:r>
      <w:r w:rsidR="00E839D2">
        <w:rPr>
          <w:rFonts w:ascii="Arial" w:hAnsi="Arial" w:cs="Arial"/>
          <w:sz w:val="20"/>
          <w:lang w:val="en-US"/>
        </w:rPr>
        <w:t xml:space="preserve"> work item </w:t>
      </w:r>
      <w:r w:rsidR="0012006A">
        <w:rPr>
          <w:rFonts w:ascii="Arial" w:hAnsi="Arial" w:cs="Arial"/>
          <w:sz w:val="20"/>
          <w:lang w:val="en-US"/>
        </w:rPr>
        <w:t>can then be used to bridge these gaps.</w:t>
      </w:r>
    </w:p>
    <w:p w14:paraId="70274CE3" w14:textId="1F049E7A" w:rsidR="00517F9E" w:rsidRPr="00D97D46" w:rsidRDefault="00B272D2" w:rsidP="00517F9E">
      <w:pPr>
        <w:pStyle w:val="BodyText"/>
        <w:rPr>
          <w:rFonts w:ascii="Arial" w:hAnsi="Arial" w:cs="Arial"/>
          <w:sz w:val="20"/>
        </w:rPr>
      </w:pPr>
      <w:r w:rsidRPr="00D97D46">
        <w:rPr>
          <w:rFonts w:ascii="Arial" w:hAnsi="Arial" w:cs="Arial"/>
          <w:sz w:val="20"/>
        </w:rPr>
        <w:t>Technical R</w:t>
      </w:r>
      <w:r w:rsidR="002B7260" w:rsidRPr="00D97D46">
        <w:rPr>
          <w:rFonts w:ascii="Arial" w:hAnsi="Arial" w:cs="Arial"/>
          <w:sz w:val="20"/>
        </w:rPr>
        <w:t xml:space="preserve">eport </w:t>
      </w:r>
      <w:r w:rsidRPr="00D97D46">
        <w:rPr>
          <w:rFonts w:ascii="Arial" w:hAnsi="Arial" w:cs="Arial"/>
          <w:sz w:val="20"/>
        </w:rPr>
        <w:t>(</w:t>
      </w:r>
      <w:r w:rsidR="00282882" w:rsidRPr="00D97D46">
        <w:rPr>
          <w:rFonts w:ascii="Arial" w:hAnsi="Arial" w:cs="Arial"/>
          <w:sz w:val="20"/>
        </w:rPr>
        <w:t>TR</w:t>
      </w:r>
      <w:r w:rsidRPr="00D97D46">
        <w:rPr>
          <w:rFonts w:ascii="Arial" w:hAnsi="Arial" w:cs="Arial"/>
          <w:sz w:val="20"/>
        </w:rPr>
        <w:t>)</w:t>
      </w:r>
      <w:r w:rsidR="00282882" w:rsidRPr="00D97D46">
        <w:rPr>
          <w:rFonts w:ascii="Arial" w:hAnsi="Arial" w:cs="Arial"/>
          <w:sz w:val="20"/>
        </w:rPr>
        <w:t xml:space="preserve"> 38.913 </w:t>
      </w:r>
      <w:r w:rsidR="002B7260" w:rsidRPr="00D97D46">
        <w:rPr>
          <w:rFonts w:ascii="Arial" w:hAnsi="Arial" w:cs="Arial"/>
          <w:i/>
          <w:sz w:val="20"/>
        </w:rPr>
        <w:t>Study on Scenarios and Requirements for Next Generation Access Technologies</w:t>
      </w:r>
      <w:r w:rsidRPr="00D97D46">
        <w:rPr>
          <w:rFonts w:ascii="Arial" w:hAnsi="Arial" w:cs="Arial"/>
          <w:sz w:val="20"/>
        </w:rPr>
        <w:t xml:space="preserve"> </w:t>
      </w:r>
      <w:r w:rsidRPr="00D97D46">
        <w:rPr>
          <w:rFonts w:ascii="Arial" w:hAnsi="Arial" w:cs="Arial"/>
          <w:sz w:val="20"/>
        </w:rPr>
        <w:fldChar w:fldCharType="begin"/>
      </w:r>
      <w:r w:rsidRPr="00D97D46">
        <w:rPr>
          <w:rFonts w:ascii="Arial" w:hAnsi="Arial" w:cs="Arial"/>
          <w:sz w:val="20"/>
        </w:rPr>
        <w:instrText xml:space="preserve"> REF _Ref471289618 \r \h </w:instrText>
      </w:r>
      <w:r w:rsidR="003A7C3F" w:rsidRPr="00D97D46">
        <w:rPr>
          <w:rFonts w:ascii="Arial" w:hAnsi="Arial" w:cs="Arial"/>
          <w:sz w:val="20"/>
        </w:rPr>
        <w:instrText xml:space="preserve"> \* MERGEFORMAT </w:instrText>
      </w:r>
      <w:r w:rsidRPr="00D97D46">
        <w:rPr>
          <w:rFonts w:ascii="Arial" w:hAnsi="Arial" w:cs="Arial"/>
          <w:sz w:val="20"/>
        </w:rPr>
      </w:r>
      <w:r w:rsidRPr="00D97D46"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sz w:val="20"/>
        </w:rPr>
        <w:t>[2]</w:t>
      </w:r>
      <w:r w:rsidRPr="00D97D46">
        <w:rPr>
          <w:rFonts w:ascii="Arial" w:hAnsi="Arial" w:cs="Arial"/>
          <w:sz w:val="20"/>
        </w:rPr>
        <w:fldChar w:fldCharType="end"/>
      </w:r>
      <w:r w:rsidRPr="00D97D46">
        <w:rPr>
          <w:rFonts w:ascii="Arial" w:hAnsi="Arial" w:cs="Arial"/>
          <w:sz w:val="20"/>
        </w:rPr>
        <w:t xml:space="preserve"> identifies four key </w:t>
      </w:r>
      <w:r w:rsidR="00517F9E" w:rsidRPr="00D97D46">
        <w:rPr>
          <w:rFonts w:ascii="Arial" w:hAnsi="Arial" w:cs="Arial"/>
          <w:sz w:val="20"/>
        </w:rPr>
        <w:t>performance indicators for mMTC</w:t>
      </w:r>
      <w:r w:rsidR="0012006A">
        <w:rPr>
          <w:rFonts w:ascii="Arial" w:hAnsi="Arial" w:cs="Arial"/>
          <w:sz w:val="20"/>
        </w:rPr>
        <w:t xml:space="preserve"> that should be addressed during this work:</w:t>
      </w:r>
    </w:p>
    <w:p w14:paraId="7D084B69" w14:textId="3B43AF25" w:rsidR="00AD5A40" w:rsidRPr="00AD5A40" w:rsidRDefault="00AD5A40" w:rsidP="00AD5A40">
      <w:pPr>
        <w:pStyle w:val="BodyText"/>
        <w:numPr>
          <w:ilvl w:val="0"/>
          <w:numId w:val="48"/>
        </w:numPr>
        <w:rPr>
          <w:rFonts w:ascii="Arial" w:hAnsi="Arial" w:cs="Arial"/>
          <w:sz w:val="20"/>
          <w:lang w:eastAsia="ja-JP"/>
        </w:rPr>
      </w:pPr>
      <w:r w:rsidRPr="00D97D46">
        <w:rPr>
          <w:rFonts w:ascii="Arial" w:hAnsi="Arial" w:cs="Arial"/>
          <w:sz w:val="20"/>
          <w:lang w:eastAsia="ja-JP"/>
        </w:rPr>
        <w:t>Support coverage of 164 dB Maximum Coupling Loss (MCL).</w:t>
      </w:r>
    </w:p>
    <w:p w14:paraId="213E7261" w14:textId="523146E4" w:rsidR="00517F9E" w:rsidRPr="00D97D46" w:rsidRDefault="00517F9E" w:rsidP="00517F9E">
      <w:pPr>
        <w:pStyle w:val="BodyText"/>
        <w:numPr>
          <w:ilvl w:val="0"/>
          <w:numId w:val="48"/>
        </w:numPr>
        <w:rPr>
          <w:rFonts w:ascii="Arial" w:hAnsi="Arial" w:cs="Arial"/>
          <w:sz w:val="20"/>
          <w:lang w:eastAsia="ja-JP"/>
        </w:rPr>
      </w:pPr>
      <w:r w:rsidRPr="00D97D46">
        <w:rPr>
          <w:rFonts w:ascii="Arial" w:hAnsi="Arial" w:cs="Arial"/>
          <w:sz w:val="20"/>
          <w:lang w:eastAsia="ja-JP"/>
        </w:rPr>
        <w:t xml:space="preserve">Support latency of </w:t>
      </w:r>
      <w:r w:rsidR="00840AC5">
        <w:rPr>
          <w:rFonts w:ascii="Arial" w:hAnsi="Arial" w:cs="Arial"/>
          <w:sz w:val="20"/>
          <w:lang w:eastAsia="ja-JP"/>
        </w:rPr>
        <w:t xml:space="preserve">at most </w:t>
      </w:r>
      <w:r w:rsidRPr="00D97D46">
        <w:rPr>
          <w:rFonts w:ascii="Arial" w:hAnsi="Arial" w:cs="Arial"/>
          <w:sz w:val="20"/>
          <w:lang w:eastAsia="ja-JP"/>
        </w:rPr>
        <w:t xml:space="preserve">10 seconds. </w:t>
      </w:r>
    </w:p>
    <w:p w14:paraId="647FAF4E" w14:textId="2722BE45" w:rsidR="00517F9E" w:rsidRPr="00D97D46" w:rsidRDefault="00517F9E" w:rsidP="00517F9E">
      <w:pPr>
        <w:pStyle w:val="BodyText"/>
        <w:numPr>
          <w:ilvl w:val="0"/>
          <w:numId w:val="48"/>
        </w:numPr>
        <w:rPr>
          <w:rFonts w:ascii="Arial" w:hAnsi="Arial" w:cs="Arial"/>
          <w:sz w:val="20"/>
          <w:lang w:eastAsia="ja-JP"/>
        </w:rPr>
      </w:pPr>
      <w:r w:rsidRPr="00D97D46">
        <w:rPr>
          <w:rFonts w:ascii="Arial" w:hAnsi="Arial" w:cs="Arial"/>
          <w:sz w:val="20"/>
          <w:lang w:eastAsia="ja-JP"/>
        </w:rPr>
        <w:t>Support UE battery life beyond 10 years.</w:t>
      </w:r>
    </w:p>
    <w:p w14:paraId="03F24AEE" w14:textId="535DF30E" w:rsidR="00517F9E" w:rsidRDefault="00517F9E" w:rsidP="00517F9E">
      <w:pPr>
        <w:pStyle w:val="BodyText"/>
        <w:numPr>
          <w:ilvl w:val="0"/>
          <w:numId w:val="48"/>
        </w:numPr>
        <w:rPr>
          <w:rFonts w:ascii="Arial" w:hAnsi="Arial" w:cs="Arial"/>
          <w:sz w:val="20"/>
        </w:rPr>
      </w:pPr>
      <w:r w:rsidRPr="00D97D46">
        <w:rPr>
          <w:rFonts w:ascii="Arial" w:hAnsi="Arial" w:cs="Arial"/>
          <w:sz w:val="20"/>
          <w:lang w:eastAsia="ja-JP"/>
        </w:rPr>
        <w:t>Support connection density of 1</w:t>
      </w:r>
      <w:r w:rsidR="005E0017">
        <w:rPr>
          <w:rFonts w:ascii="Arial" w:hAnsi="Arial" w:cs="Arial"/>
          <w:sz w:val="20"/>
          <w:lang w:eastAsia="ja-JP"/>
        </w:rPr>
        <w:t xml:space="preserve"> </w:t>
      </w:r>
      <w:r w:rsidRPr="00D97D46">
        <w:rPr>
          <w:rFonts w:ascii="Arial" w:hAnsi="Arial" w:cs="Arial"/>
          <w:sz w:val="20"/>
          <w:lang w:eastAsia="ja-JP"/>
        </w:rPr>
        <w:t>000</w:t>
      </w:r>
      <w:r w:rsidR="005E0017">
        <w:rPr>
          <w:rFonts w:ascii="Arial" w:hAnsi="Arial" w:cs="Arial"/>
          <w:sz w:val="20"/>
          <w:lang w:eastAsia="ja-JP"/>
        </w:rPr>
        <w:t xml:space="preserve"> </w:t>
      </w:r>
      <w:r w:rsidRPr="00D97D46">
        <w:rPr>
          <w:rFonts w:ascii="Arial" w:hAnsi="Arial" w:cs="Arial"/>
          <w:sz w:val="20"/>
          <w:lang w:eastAsia="ja-JP"/>
        </w:rPr>
        <w:t>000 devices per square km.</w:t>
      </w:r>
    </w:p>
    <w:p w14:paraId="56423727" w14:textId="16B0710B" w:rsidR="0012006A" w:rsidRPr="00D97D46" w:rsidRDefault="0012006A" w:rsidP="0012006A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eastAsia="ja-JP"/>
        </w:rPr>
        <w:t xml:space="preserve">To use the time efficiently in Release 15 it is important to make this study phase as short as possible. To facilitate this Ericsson has </w:t>
      </w:r>
      <w:r w:rsidR="00AD5A40">
        <w:rPr>
          <w:rFonts w:ascii="Arial" w:hAnsi="Arial" w:cs="Arial"/>
          <w:sz w:val="20"/>
          <w:lang w:eastAsia="ja-JP"/>
        </w:rPr>
        <w:t xml:space="preserve">already </w:t>
      </w:r>
      <w:r>
        <w:rPr>
          <w:rFonts w:ascii="Arial" w:hAnsi="Arial" w:cs="Arial"/>
          <w:sz w:val="20"/>
          <w:lang w:eastAsia="ja-JP"/>
        </w:rPr>
        <w:t>in a set of contributions presented</w:t>
      </w:r>
      <w:r w:rsidR="00AD5A40">
        <w:rPr>
          <w:rFonts w:ascii="Arial" w:hAnsi="Arial" w:cs="Arial"/>
          <w:sz w:val="20"/>
          <w:lang w:eastAsia="ja-JP"/>
        </w:rPr>
        <w:t xml:space="preserve"> and proposed</w:t>
      </w:r>
      <w:r>
        <w:rPr>
          <w:rFonts w:ascii="Arial" w:hAnsi="Arial" w:cs="Arial"/>
          <w:sz w:val="20"/>
          <w:lang w:eastAsia="ja-JP"/>
        </w:rPr>
        <w:t xml:space="preserve"> mMTC performance evaluation methodologies</w:t>
      </w:r>
      <w:r w:rsidR="00AD5A40">
        <w:rPr>
          <w:rFonts w:ascii="Arial" w:hAnsi="Arial" w:cs="Arial"/>
          <w:sz w:val="20"/>
          <w:lang w:eastAsia="ja-JP"/>
        </w:rPr>
        <w:t xml:space="preserve"> </w:t>
      </w:r>
      <w:r w:rsidR="00AD5A40">
        <w:rPr>
          <w:rFonts w:ascii="Arial" w:hAnsi="Arial" w:cs="Arial"/>
          <w:sz w:val="20"/>
          <w:lang w:eastAsia="ja-JP"/>
        </w:rPr>
        <w:fldChar w:fldCharType="begin"/>
      </w:r>
      <w:r w:rsidR="00AD5A40">
        <w:rPr>
          <w:rFonts w:ascii="Arial" w:hAnsi="Arial" w:cs="Arial"/>
          <w:sz w:val="20"/>
          <w:lang w:eastAsia="ja-JP"/>
        </w:rPr>
        <w:instrText xml:space="preserve"> REF _Ref475711069 \r \h </w:instrText>
      </w:r>
      <w:r w:rsidR="00AD5A40">
        <w:rPr>
          <w:rFonts w:ascii="Arial" w:hAnsi="Arial" w:cs="Arial"/>
          <w:sz w:val="20"/>
          <w:lang w:eastAsia="ja-JP"/>
        </w:rPr>
      </w:r>
      <w:r w:rsidR="00AD5A40">
        <w:rPr>
          <w:rFonts w:ascii="Arial" w:hAnsi="Arial" w:cs="Arial"/>
          <w:sz w:val="20"/>
          <w:lang w:eastAsia="ja-JP"/>
        </w:rPr>
        <w:fldChar w:fldCharType="separate"/>
      </w:r>
      <w:r w:rsidR="00480393">
        <w:rPr>
          <w:rFonts w:ascii="Arial" w:hAnsi="Arial" w:cs="Arial"/>
          <w:sz w:val="20"/>
          <w:lang w:eastAsia="ja-JP"/>
        </w:rPr>
        <w:t>[4]</w:t>
      </w:r>
      <w:r w:rsidR="00AD5A40">
        <w:rPr>
          <w:rFonts w:ascii="Arial" w:hAnsi="Arial" w:cs="Arial"/>
          <w:sz w:val="20"/>
          <w:lang w:eastAsia="ja-JP"/>
        </w:rPr>
        <w:fldChar w:fldCharType="end"/>
      </w:r>
      <w:r w:rsidR="00AD5A40">
        <w:rPr>
          <w:rFonts w:ascii="Arial" w:hAnsi="Arial" w:cs="Arial"/>
          <w:sz w:val="20"/>
          <w:lang w:eastAsia="ja-JP"/>
        </w:rPr>
        <w:t xml:space="preserve">, </w:t>
      </w:r>
      <w:r w:rsidR="00AD5A40">
        <w:rPr>
          <w:rFonts w:ascii="Arial" w:hAnsi="Arial" w:cs="Arial"/>
          <w:sz w:val="20"/>
          <w:lang w:eastAsia="ja-JP"/>
        </w:rPr>
        <w:fldChar w:fldCharType="begin"/>
      </w:r>
      <w:r w:rsidR="00AD5A40">
        <w:rPr>
          <w:rFonts w:ascii="Arial" w:hAnsi="Arial" w:cs="Arial"/>
          <w:sz w:val="20"/>
          <w:lang w:eastAsia="ja-JP"/>
        </w:rPr>
        <w:instrText xml:space="preserve"> REF _Ref475711070 \r \h </w:instrText>
      </w:r>
      <w:r w:rsidR="00AD5A40">
        <w:rPr>
          <w:rFonts w:ascii="Arial" w:hAnsi="Arial" w:cs="Arial"/>
          <w:sz w:val="20"/>
          <w:lang w:eastAsia="ja-JP"/>
        </w:rPr>
      </w:r>
      <w:r w:rsidR="00AD5A40">
        <w:rPr>
          <w:rFonts w:ascii="Arial" w:hAnsi="Arial" w:cs="Arial"/>
          <w:sz w:val="20"/>
          <w:lang w:eastAsia="ja-JP"/>
        </w:rPr>
        <w:fldChar w:fldCharType="separate"/>
      </w:r>
      <w:r w:rsidR="00480393">
        <w:rPr>
          <w:rFonts w:ascii="Arial" w:hAnsi="Arial" w:cs="Arial"/>
          <w:sz w:val="20"/>
          <w:lang w:eastAsia="ja-JP"/>
        </w:rPr>
        <w:t>[5]</w:t>
      </w:r>
      <w:r w:rsidR="00AD5A40">
        <w:rPr>
          <w:rFonts w:ascii="Arial" w:hAnsi="Arial" w:cs="Arial"/>
          <w:sz w:val="20"/>
          <w:lang w:eastAsia="ja-JP"/>
        </w:rPr>
        <w:fldChar w:fldCharType="end"/>
      </w:r>
      <w:r w:rsidR="00AD5A40">
        <w:rPr>
          <w:rFonts w:ascii="Arial" w:hAnsi="Arial" w:cs="Arial"/>
          <w:sz w:val="20"/>
          <w:lang w:eastAsia="ja-JP"/>
        </w:rPr>
        <w:t xml:space="preserve">, </w:t>
      </w:r>
      <w:r w:rsidR="00AD5A40">
        <w:rPr>
          <w:rFonts w:ascii="Arial" w:hAnsi="Arial" w:cs="Arial"/>
          <w:sz w:val="20"/>
          <w:lang w:eastAsia="ja-JP"/>
        </w:rPr>
        <w:fldChar w:fldCharType="begin"/>
      </w:r>
      <w:r w:rsidR="00AD5A40">
        <w:rPr>
          <w:rFonts w:ascii="Arial" w:hAnsi="Arial" w:cs="Arial"/>
          <w:sz w:val="20"/>
          <w:lang w:eastAsia="ja-JP"/>
        </w:rPr>
        <w:instrText xml:space="preserve"> REF _Ref475711072 \r \h </w:instrText>
      </w:r>
      <w:r w:rsidR="00AD5A40">
        <w:rPr>
          <w:rFonts w:ascii="Arial" w:hAnsi="Arial" w:cs="Arial"/>
          <w:sz w:val="20"/>
          <w:lang w:eastAsia="ja-JP"/>
        </w:rPr>
      </w:r>
      <w:r w:rsidR="00AD5A40">
        <w:rPr>
          <w:rFonts w:ascii="Arial" w:hAnsi="Arial" w:cs="Arial"/>
          <w:sz w:val="20"/>
          <w:lang w:eastAsia="ja-JP"/>
        </w:rPr>
        <w:fldChar w:fldCharType="separate"/>
      </w:r>
      <w:r w:rsidR="00480393">
        <w:rPr>
          <w:rFonts w:ascii="Arial" w:hAnsi="Arial" w:cs="Arial"/>
          <w:sz w:val="20"/>
          <w:lang w:eastAsia="ja-JP"/>
        </w:rPr>
        <w:t>[6]</w:t>
      </w:r>
      <w:r w:rsidR="00AD5A40">
        <w:rPr>
          <w:rFonts w:ascii="Arial" w:hAnsi="Arial" w:cs="Arial"/>
          <w:sz w:val="20"/>
          <w:lang w:eastAsia="ja-JP"/>
        </w:rPr>
        <w:fldChar w:fldCharType="end"/>
      </w:r>
      <w:r>
        <w:rPr>
          <w:rFonts w:ascii="Arial" w:hAnsi="Arial" w:cs="Arial"/>
          <w:sz w:val="20"/>
          <w:lang w:eastAsia="ja-JP"/>
        </w:rPr>
        <w:t xml:space="preserve">. In this paper we use these methodologies to evaluate and present </w:t>
      </w:r>
      <w:r w:rsidR="00540A05">
        <w:rPr>
          <w:rFonts w:ascii="Arial" w:hAnsi="Arial" w:cs="Arial"/>
          <w:sz w:val="20"/>
          <w:lang w:eastAsia="ja-JP"/>
        </w:rPr>
        <w:t xml:space="preserve">Release-14 </w:t>
      </w:r>
      <w:r w:rsidR="00832F40">
        <w:rPr>
          <w:rFonts w:ascii="Arial" w:hAnsi="Arial" w:cs="Arial"/>
          <w:sz w:val="20"/>
          <w:lang w:eastAsia="ja-JP"/>
        </w:rPr>
        <w:t>NB-IoT</w:t>
      </w:r>
      <w:r>
        <w:rPr>
          <w:rFonts w:ascii="Arial" w:hAnsi="Arial" w:cs="Arial"/>
          <w:sz w:val="20"/>
          <w:lang w:eastAsia="ja-JP"/>
        </w:rPr>
        <w:t xml:space="preserve"> performance. </w:t>
      </w:r>
    </w:p>
    <w:bookmarkEnd w:id="3"/>
    <w:p w14:paraId="33829E76" w14:textId="5D6E074E" w:rsidR="006160CA" w:rsidRDefault="00840AC5" w:rsidP="006160CA">
      <w:pPr>
        <w:pStyle w:val="Heading1"/>
      </w:pPr>
      <w:r>
        <w:t>NB-IoT</w:t>
      </w:r>
      <w:r w:rsidR="00D63242">
        <w:t xml:space="preserve"> performance</w:t>
      </w:r>
    </w:p>
    <w:p w14:paraId="0AA1CD48" w14:textId="0D12925B" w:rsidR="00D63242" w:rsidRDefault="00D63242" w:rsidP="00D63242">
      <w:pPr>
        <w:pStyle w:val="Heading3"/>
        <w:ind w:left="1134" w:hanging="1134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Coverage</w:t>
      </w:r>
    </w:p>
    <w:p w14:paraId="1C856449" w14:textId="670FB1D1" w:rsidR="00AD5A40" w:rsidRPr="00494076" w:rsidRDefault="00AD5A40" w:rsidP="00AD5A40">
      <w:pPr>
        <w:rPr>
          <w:rFonts w:ascii="Arial" w:hAnsi="Arial" w:cs="Arial"/>
          <w:sz w:val="20"/>
          <w:lang w:eastAsia="ja-JP"/>
        </w:rPr>
      </w:pPr>
      <w:r w:rsidRPr="00494076">
        <w:rPr>
          <w:rFonts w:ascii="Arial" w:hAnsi="Arial" w:cs="Arial"/>
          <w:sz w:val="20"/>
          <w:lang w:eastAsia="ja-JP"/>
        </w:rPr>
        <w:t xml:space="preserve">Coverage has been identified as a key enabler for </w:t>
      </w:r>
      <w:r w:rsidR="00FB5263">
        <w:rPr>
          <w:rFonts w:ascii="Arial" w:hAnsi="Arial" w:cs="Arial"/>
          <w:sz w:val="20"/>
          <w:lang w:eastAsia="ja-JP"/>
        </w:rPr>
        <w:t>m</w:t>
      </w:r>
      <w:r w:rsidRPr="00494076">
        <w:rPr>
          <w:rFonts w:ascii="Arial" w:hAnsi="Arial" w:cs="Arial"/>
          <w:sz w:val="20"/>
          <w:lang w:eastAsia="ja-JP"/>
        </w:rPr>
        <w:t xml:space="preserve">MTC applications. </w:t>
      </w:r>
      <w:r w:rsidRPr="00494076">
        <w:rPr>
          <w:rFonts w:ascii="Arial" w:hAnsi="Arial" w:cs="Arial"/>
          <w:sz w:val="20"/>
        </w:rPr>
        <w:t xml:space="preserve">For </w:t>
      </w:r>
      <w:r w:rsidR="00FB5263">
        <w:rPr>
          <w:rFonts w:ascii="Arial" w:hAnsi="Arial" w:cs="Arial"/>
          <w:sz w:val="20"/>
        </w:rPr>
        <w:t>the 5G evaluations</w:t>
      </w:r>
      <w:r w:rsidRPr="00494076">
        <w:rPr>
          <w:rFonts w:ascii="Arial" w:hAnsi="Arial" w:cs="Arial"/>
          <w:sz w:val="20"/>
        </w:rPr>
        <w:t xml:space="preserve"> a target of 164 dB </w:t>
      </w:r>
      <w:r w:rsidR="00D709BA">
        <w:rPr>
          <w:rFonts w:ascii="Arial" w:hAnsi="Arial" w:cs="Arial"/>
          <w:sz w:val="20"/>
        </w:rPr>
        <w:t xml:space="preserve">maximum coupling loss (MCL) </w:t>
      </w:r>
      <w:r w:rsidRPr="00494076">
        <w:rPr>
          <w:rFonts w:ascii="Arial" w:hAnsi="Arial" w:cs="Arial"/>
          <w:sz w:val="20"/>
        </w:rPr>
        <w:t>has been agreed. At this coverage a data</w:t>
      </w:r>
      <w:r w:rsidR="00494076" w:rsidRPr="00494076">
        <w:rPr>
          <w:rFonts w:ascii="Arial" w:hAnsi="Arial" w:cs="Arial"/>
          <w:sz w:val="20"/>
        </w:rPr>
        <w:t xml:space="preserve"> rate of 160 bps is </w:t>
      </w:r>
      <w:r w:rsidR="00540A05">
        <w:rPr>
          <w:rFonts w:ascii="Arial" w:hAnsi="Arial" w:cs="Arial"/>
          <w:sz w:val="20"/>
        </w:rPr>
        <w:t xml:space="preserve">to </w:t>
      </w:r>
      <w:r w:rsidR="00494076" w:rsidRPr="00494076">
        <w:rPr>
          <w:rFonts w:ascii="Arial" w:hAnsi="Arial" w:cs="Arial"/>
          <w:sz w:val="20"/>
        </w:rPr>
        <w:t>be achieved.</w:t>
      </w:r>
      <w:r w:rsidR="00FB5263">
        <w:rPr>
          <w:rFonts w:ascii="Arial" w:hAnsi="Arial" w:cs="Arial"/>
          <w:sz w:val="20"/>
        </w:rPr>
        <w:t xml:space="preserve"> Besides the agreements captured  in TR 38.913 the sourcing company proposes to reuse the methods captured in TR 45.820 </w:t>
      </w:r>
      <w:r w:rsidR="00FB5263">
        <w:rPr>
          <w:rFonts w:ascii="Arial" w:hAnsi="Arial" w:cs="Arial"/>
          <w:sz w:val="20"/>
        </w:rPr>
        <w:fldChar w:fldCharType="begin"/>
      </w:r>
      <w:r w:rsidR="00FB5263">
        <w:rPr>
          <w:rFonts w:ascii="Arial" w:hAnsi="Arial" w:cs="Arial"/>
          <w:sz w:val="20"/>
        </w:rPr>
        <w:instrText xml:space="preserve"> REF _Ref463001619 \r \h </w:instrText>
      </w:r>
      <w:r w:rsidR="00FB5263">
        <w:rPr>
          <w:rFonts w:ascii="Arial" w:hAnsi="Arial" w:cs="Arial"/>
          <w:sz w:val="20"/>
        </w:rPr>
      </w:r>
      <w:r w:rsidR="00FB5263"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sz w:val="20"/>
        </w:rPr>
        <w:t>[7]</w:t>
      </w:r>
      <w:r w:rsidR="00FB5263">
        <w:rPr>
          <w:rFonts w:ascii="Arial" w:hAnsi="Arial" w:cs="Arial"/>
          <w:sz w:val="20"/>
        </w:rPr>
        <w:fldChar w:fldCharType="end"/>
      </w:r>
      <w:r w:rsidR="00FB5263">
        <w:rPr>
          <w:rFonts w:ascii="Arial" w:hAnsi="Arial" w:cs="Arial"/>
          <w:sz w:val="20"/>
        </w:rPr>
        <w:t xml:space="preserve"> when evaluating coverage.</w:t>
      </w:r>
    </w:p>
    <w:p w14:paraId="0BED5087" w14:textId="1FF80959" w:rsidR="00FB5263" w:rsidRDefault="00494076" w:rsidP="00FB5263">
      <w:pPr>
        <w:rPr>
          <w:rFonts w:ascii="Arial" w:hAnsi="Arial" w:cs="Arial"/>
          <w:sz w:val="20"/>
        </w:rPr>
      </w:pPr>
      <w:r w:rsidRPr="00494076">
        <w:rPr>
          <w:rFonts w:ascii="Arial" w:hAnsi="Arial" w:cs="Arial"/>
          <w:sz w:val="20"/>
        </w:rPr>
        <w:fldChar w:fldCharType="begin"/>
      </w:r>
      <w:r w:rsidRPr="00494076">
        <w:rPr>
          <w:rFonts w:ascii="Arial" w:hAnsi="Arial" w:cs="Arial"/>
          <w:sz w:val="20"/>
        </w:rPr>
        <w:instrText xml:space="preserve"> REF _Ref475711506 \h </w:instrText>
      </w:r>
      <w:r>
        <w:rPr>
          <w:rFonts w:ascii="Arial" w:hAnsi="Arial" w:cs="Arial"/>
          <w:sz w:val="20"/>
        </w:rPr>
        <w:instrText xml:space="preserve"> \* MERGEFORMAT </w:instrText>
      </w:r>
      <w:r w:rsidRPr="00494076">
        <w:rPr>
          <w:rFonts w:ascii="Arial" w:hAnsi="Arial" w:cs="Arial"/>
          <w:sz w:val="20"/>
        </w:rPr>
      </w:r>
      <w:r w:rsidRPr="00494076">
        <w:rPr>
          <w:rFonts w:ascii="Arial" w:hAnsi="Arial" w:cs="Arial"/>
          <w:sz w:val="20"/>
        </w:rPr>
        <w:fldChar w:fldCharType="separate"/>
      </w:r>
      <w:r w:rsidR="00480393" w:rsidRPr="00494076">
        <w:rPr>
          <w:rFonts w:ascii="Arial" w:hAnsi="Arial" w:cs="Arial"/>
          <w:sz w:val="20"/>
        </w:rPr>
        <w:t xml:space="preserve">Table </w:t>
      </w:r>
      <w:r w:rsidR="00480393">
        <w:rPr>
          <w:rFonts w:ascii="Arial" w:hAnsi="Arial" w:cs="Arial"/>
          <w:noProof/>
          <w:sz w:val="20"/>
        </w:rPr>
        <w:t>3</w:t>
      </w:r>
      <w:r w:rsidRPr="00494076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summarizes a collection of results from</w:t>
      </w:r>
      <w:r w:rsidR="001E5955">
        <w:rPr>
          <w:rFonts w:ascii="Arial" w:hAnsi="Arial" w:cs="Arial"/>
          <w:sz w:val="20"/>
        </w:rPr>
        <w:t xml:space="preserve"> a recent simulation campaign</w:t>
      </w:r>
      <w:r>
        <w:rPr>
          <w:rFonts w:ascii="Arial" w:hAnsi="Arial" w:cs="Arial"/>
          <w:sz w:val="20"/>
        </w:rPr>
        <w:t>.</w:t>
      </w:r>
      <w:r w:rsidR="0031183E">
        <w:rPr>
          <w:rFonts w:ascii="Arial" w:hAnsi="Arial" w:cs="Arial"/>
          <w:sz w:val="20"/>
        </w:rPr>
        <w:t xml:space="preserve"> </w:t>
      </w:r>
      <w:r w:rsidR="00832F40">
        <w:rPr>
          <w:rFonts w:ascii="Arial" w:hAnsi="Arial" w:cs="Arial"/>
          <w:sz w:val="20"/>
        </w:rPr>
        <w:t>The data rates are taking the 10% BLER into account</w:t>
      </w:r>
      <w:r w:rsidR="00A40DAC">
        <w:rPr>
          <w:rFonts w:ascii="Arial" w:hAnsi="Arial" w:cs="Arial"/>
          <w:sz w:val="20"/>
        </w:rPr>
        <w:t>.</w:t>
      </w:r>
      <w:r w:rsidR="00832F40">
        <w:rPr>
          <w:rFonts w:ascii="Arial" w:hAnsi="Arial" w:cs="Arial"/>
          <w:sz w:val="20"/>
        </w:rPr>
        <w:t xml:space="preserve"> </w:t>
      </w:r>
      <w:r w:rsidR="0031183E">
        <w:rPr>
          <w:rFonts w:ascii="Arial" w:hAnsi="Arial" w:cs="Arial"/>
          <w:sz w:val="20"/>
        </w:rPr>
        <w:t xml:space="preserve">The results clearly indicates the potential of </w:t>
      </w:r>
      <w:r w:rsidR="005759D5">
        <w:rPr>
          <w:rFonts w:ascii="Arial" w:hAnsi="Arial" w:cs="Arial"/>
          <w:sz w:val="20"/>
        </w:rPr>
        <w:t>NB-IoT</w:t>
      </w:r>
      <w:r w:rsidR="0031183E">
        <w:rPr>
          <w:rFonts w:ascii="Arial" w:hAnsi="Arial" w:cs="Arial"/>
          <w:sz w:val="20"/>
        </w:rPr>
        <w:t xml:space="preserve"> to meet the 5G MCL requirements. </w:t>
      </w:r>
      <w:r w:rsidR="000B5013">
        <w:rPr>
          <w:rFonts w:ascii="Arial" w:hAnsi="Arial" w:cs="Arial"/>
          <w:sz w:val="20"/>
        </w:rPr>
        <w:t>The NPDSCH SIB1-NB performance is reported here for completeness. A NB-IoT de</w:t>
      </w:r>
      <w:r w:rsidR="00022E8A">
        <w:rPr>
          <w:rFonts w:ascii="Arial" w:hAnsi="Arial" w:cs="Arial"/>
          <w:sz w:val="20"/>
        </w:rPr>
        <w:t>vice is only mandated to read the SIB1-NB</w:t>
      </w:r>
      <w:r w:rsidR="000B5013">
        <w:rPr>
          <w:rFonts w:ascii="Arial" w:hAnsi="Arial" w:cs="Arial"/>
          <w:sz w:val="20"/>
        </w:rPr>
        <w:t xml:space="preserve"> in case it</w:t>
      </w:r>
      <w:r w:rsidR="00022E8A">
        <w:rPr>
          <w:rFonts w:ascii="Arial" w:hAnsi="Arial" w:cs="Arial"/>
          <w:sz w:val="20"/>
        </w:rPr>
        <w:t>s content has been updated, as indicated by the MIB.</w:t>
      </w:r>
    </w:p>
    <w:p w14:paraId="0CF50908" w14:textId="179FB344" w:rsidR="00A73761" w:rsidRDefault="00A73761" w:rsidP="00A73761">
      <w:pPr>
        <w:rPr>
          <w:kern w:val="2"/>
        </w:rPr>
      </w:pPr>
      <w:r>
        <w:rPr>
          <w:rFonts w:ascii="Arial" w:hAnsi="Arial" w:cs="Arial"/>
          <w:sz w:val="20"/>
        </w:rPr>
        <w:t>It should be noted that in TR 38.913 noise figures of 5 and 9 dB have been agreed</w:t>
      </w:r>
      <w:r w:rsidRPr="0031183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for the eNB and UE, respectively. The herein presented evaluations follows the Release 13 noise figure assumptions of 3 </w:t>
      </w:r>
      <w:r w:rsidR="00D709BA">
        <w:rPr>
          <w:rFonts w:ascii="Arial" w:hAnsi="Arial" w:cs="Arial"/>
          <w:sz w:val="20"/>
        </w:rPr>
        <w:t xml:space="preserve">dB </w:t>
      </w:r>
      <w:r>
        <w:rPr>
          <w:rFonts w:ascii="Arial" w:hAnsi="Arial" w:cs="Arial"/>
          <w:sz w:val="20"/>
        </w:rPr>
        <w:t xml:space="preserve">and 5 </w:t>
      </w:r>
      <w:r w:rsidR="00D709BA">
        <w:rPr>
          <w:rFonts w:ascii="Arial" w:hAnsi="Arial" w:cs="Arial"/>
          <w:sz w:val="20"/>
        </w:rPr>
        <w:t xml:space="preserve">dB </w:t>
      </w:r>
      <w:r>
        <w:rPr>
          <w:rFonts w:ascii="Arial" w:hAnsi="Arial" w:cs="Arial"/>
          <w:sz w:val="20"/>
        </w:rPr>
        <w:t>for the eNB and UE, respectively</w:t>
      </w:r>
      <w:r w:rsidR="00D709BA">
        <w:rPr>
          <w:rFonts w:ascii="Arial" w:hAnsi="Arial" w:cs="Arial"/>
          <w:sz w:val="20"/>
        </w:rPr>
        <w:t>.</w:t>
      </w:r>
    </w:p>
    <w:p w14:paraId="283F42F7" w14:textId="1DF8C045" w:rsidR="001E5955" w:rsidRDefault="001E5955" w:rsidP="00D63242">
      <w:pPr>
        <w:rPr>
          <w:kern w:val="2"/>
        </w:rPr>
      </w:pPr>
    </w:p>
    <w:p w14:paraId="2C6FB2BC" w14:textId="1BA1828D" w:rsidR="001E5955" w:rsidRPr="00494076" w:rsidRDefault="001E5955" w:rsidP="001E5955">
      <w:pPr>
        <w:pStyle w:val="Caption"/>
        <w:keepNext/>
        <w:rPr>
          <w:rFonts w:ascii="Arial" w:hAnsi="Arial" w:cs="Arial"/>
          <w:sz w:val="20"/>
        </w:rPr>
      </w:pPr>
      <w:r w:rsidRPr="00494076">
        <w:rPr>
          <w:rFonts w:ascii="Arial" w:hAnsi="Arial" w:cs="Arial"/>
          <w:sz w:val="20"/>
        </w:rPr>
        <w:lastRenderedPageBreak/>
        <w:t xml:space="preserve">Table </w:t>
      </w:r>
      <w:r w:rsidRPr="00494076">
        <w:rPr>
          <w:rFonts w:ascii="Arial" w:hAnsi="Arial" w:cs="Arial"/>
          <w:sz w:val="20"/>
        </w:rPr>
        <w:fldChar w:fldCharType="begin"/>
      </w:r>
      <w:r w:rsidRPr="00494076">
        <w:rPr>
          <w:rFonts w:ascii="Arial" w:hAnsi="Arial" w:cs="Arial"/>
          <w:sz w:val="20"/>
        </w:rPr>
        <w:instrText xml:space="preserve"> SEQ Table \* ARABIC </w:instrText>
      </w:r>
      <w:r w:rsidRPr="00494076"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noProof/>
          <w:sz w:val="20"/>
        </w:rPr>
        <w:t>1</w:t>
      </w:r>
      <w:r w:rsidRPr="00494076">
        <w:rPr>
          <w:rFonts w:ascii="Arial" w:hAnsi="Arial" w:cs="Arial"/>
          <w:sz w:val="20"/>
        </w:rPr>
        <w:fldChar w:fldCharType="end"/>
      </w:r>
      <w:r w:rsidRPr="0049407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NB-IoT in-band</w:t>
      </w:r>
      <w:r w:rsidRPr="00494076">
        <w:rPr>
          <w:rFonts w:ascii="Arial" w:hAnsi="Arial" w:cs="Arial"/>
          <w:sz w:val="20"/>
        </w:rPr>
        <w:t>.</w:t>
      </w:r>
    </w:p>
    <w:tbl>
      <w:tblPr>
        <w:tblW w:w="100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843"/>
        <w:gridCol w:w="850"/>
        <w:gridCol w:w="851"/>
        <w:gridCol w:w="850"/>
        <w:gridCol w:w="992"/>
        <w:gridCol w:w="993"/>
        <w:gridCol w:w="992"/>
        <w:gridCol w:w="709"/>
        <w:gridCol w:w="8"/>
      </w:tblGrid>
      <w:tr w:rsidR="001E5955" w:rsidRPr="001E5955" w14:paraId="5C762AA7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54289131" w14:textId="77777777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56D5CD" w14:textId="77777777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Physical channel name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554DA83" w14:textId="77777777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NPUSCH F2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FA08B" w14:textId="77777777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NPRACH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CEBCE0" w14:textId="77777777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 xml:space="preserve">NPUSCH F1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30C90B" w14:textId="77777777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NPDSCH</w:t>
            </w:r>
          </w:p>
        </w:tc>
        <w:tc>
          <w:tcPr>
            <w:tcW w:w="992" w:type="dxa"/>
            <w:vAlign w:val="center"/>
          </w:tcPr>
          <w:p w14:paraId="489DABDF" w14:textId="77777777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NPDCCH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D77409" w14:textId="16A1B47F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NPBCH</w:t>
            </w:r>
            <w:r w:rsidR="005759D5">
              <w:rPr>
                <w:sz w:val="14"/>
              </w:rPr>
              <w:t>,</w:t>
            </w:r>
            <w:r w:rsidRPr="001E5955">
              <w:rPr>
                <w:sz w:val="14"/>
              </w:rPr>
              <w:t xml:space="preserve"> MIB-NB</w:t>
            </w:r>
          </w:p>
        </w:tc>
        <w:tc>
          <w:tcPr>
            <w:tcW w:w="992" w:type="dxa"/>
            <w:vAlign w:val="center"/>
          </w:tcPr>
          <w:p w14:paraId="5B8B57EE" w14:textId="1DE8BFFA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NPDSCH</w:t>
            </w:r>
            <w:r w:rsidR="005759D5">
              <w:rPr>
                <w:sz w:val="14"/>
              </w:rPr>
              <w:t>,</w:t>
            </w:r>
            <w:r w:rsidRPr="001E5955">
              <w:rPr>
                <w:sz w:val="14"/>
              </w:rPr>
              <w:t xml:space="preserve"> SIB1-NB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0BB93D6D" w14:textId="77777777" w:rsidR="001E5955" w:rsidRPr="001E5955" w:rsidRDefault="001E5955" w:rsidP="001E5955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NPSS/ NSSS</w:t>
            </w:r>
          </w:p>
        </w:tc>
      </w:tr>
      <w:tr w:rsidR="001E5955" w:rsidRPr="00911A91" w14:paraId="38AD16B0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3C4F4161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8BF19E" w14:textId="22DFA3E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BLER target [%]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EC109E5" w14:textId="0EC6CC0C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A58BAE" w14:textId="2AEB9C2C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EC64DC" w14:textId="5A63196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E60CCF" w14:textId="6794F66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10%</w:t>
            </w:r>
          </w:p>
        </w:tc>
        <w:tc>
          <w:tcPr>
            <w:tcW w:w="992" w:type="dxa"/>
            <w:vAlign w:val="center"/>
          </w:tcPr>
          <w:p w14:paraId="76864693" w14:textId="1972B31C" w:rsidR="001E5955" w:rsidRPr="001E5955" w:rsidRDefault="005759D5" w:rsidP="001E5955">
            <w:pPr>
              <w:pStyle w:val="TAC"/>
              <w:rPr>
                <w:sz w:val="14"/>
              </w:rPr>
            </w:pPr>
            <w:r>
              <w:rPr>
                <w:sz w:val="14"/>
              </w:rPr>
              <w:t>10</w:t>
            </w:r>
            <w:r w:rsidR="001E5955" w:rsidRPr="00911A91">
              <w:rPr>
                <w:sz w:val="14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4E6C64" w14:textId="15C637CA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10%</w:t>
            </w:r>
          </w:p>
        </w:tc>
        <w:tc>
          <w:tcPr>
            <w:tcW w:w="992" w:type="dxa"/>
            <w:vAlign w:val="center"/>
          </w:tcPr>
          <w:p w14:paraId="13A0FCE4" w14:textId="524C16CD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10%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22127206" w14:textId="266E94E8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90</w:t>
            </w:r>
            <w:r w:rsidRPr="005759D5">
              <w:rPr>
                <w:sz w:val="14"/>
                <w:vertAlign w:val="superscript"/>
              </w:rPr>
              <w:t>th</w:t>
            </w:r>
            <w:r w:rsidRPr="00911A91">
              <w:rPr>
                <w:sz w:val="14"/>
              </w:rPr>
              <w:t xml:space="preserve"> perc</w:t>
            </w:r>
          </w:p>
        </w:tc>
      </w:tr>
      <w:tr w:rsidR="001E5955" w:rsidRPr="00911A91" w14:paraId="6C4CDB10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634C34DA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948401" w14:textId="47E55C93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TBS [bits]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5992162" w14:textId="0E2F2BF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A292BB" w14:textId="61BB0A1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E3D983" w14:textId="560BFFDE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1C5EAB" w14:textId="0266C308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680</w:t>
            </w:r>
          </w:p>
        </w:tc>
        <w:tc>
          <w:tcPr>
            <w:tcW w:w="992" w:type="dxa"/>
            <w:vAlign w:val="center"/>
          </w:tcPr>
          <w:p w14:paraId="20688510" w14:textId="3A574848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C58077" w14:textId="68D947C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992" w:type="dxa"/>
            <w:vAlign w:val="center"/>
          </w:tcPr>
          <w:p w14:paraId="07DE4447" w14:textId="7856CCA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208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74EE129C" w14:textId="0DC55A83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</w:tr>
      <w:tr w:rsidR="001E5955" w:rsidRPr="00911A91" w14:paraId="3CF743A1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5B7CE055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B70FE4" w14:textId="6BD4C8B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Repetitions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9E9970F" w14:textId="71E7F748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55169B" w14:textId="73AA129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511152" w14:textId="7B46102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126EE6" w14:textId="601E95BE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128</w:t>
            </w:r>
          </w:p>
        </w:tc>
        <w:tc>
          <w:tcPr>
            <w:tcW w:w="992" w:type="dxa"/>
            <w:vAlign w:val="center"/>
          </w:tcPr>
          <w:p w14:paraId="33354DFD" w14:textId="525DD71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FDB3FC" w14:textId="327DD6B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992" w:type="dxa"/>
            <w:vAlign w:val="center"/>
          </w:tcPr>
          <w:p w14:paraId="05EE928F" w14:textId="27572191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32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2C791A6B" w14:textId="6E9684D0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</w:tr>
      <w:tr w:rsidR="00B82FD2" w:rsidRPr="00911A91" w14:paraId="02CBAD1F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74EA3946" w14:textId="77777777" w:rsidR="00B82FD2" w:rsidRPr="001E5955" w:rsidRDefault="00B82FD2" w:rsidP="00B82FD2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A41EB3" w14:textId="64C6DEC2" w:rsidR="00B82FD2" w:rsidRPr="001E5955" w:rsidRDefault="00B82FD2" w:rsidP="00B82FD2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Data rate [bps]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 xml:space="preserve"> Acquisition time [ms]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B3AA500" w14:textId="0E504087" w:rsidR="00B82FD2" w:rsidRPr="001E5955" w:rsidRDefault="00A73761" w:rsidP="00B82FD2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D8C107" w14:textId="37C8217B" w:rsidR="00B82FD2" w:rsidRPr="001E5955" w:rsidRDefault="00A73761" w:rsidP="00B82FD2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71DCB8" w14:textId="6533E8E1" w:rsidR="00B82FD2" w:rsidRPr="001E5955" w:rsidRDefault="00E16B2E" w:rsidP="00B82FD2">
            <w:pPr>
              <w:pStyle w:val="TAC"/>
              <w:rPr>
                <w:sz w:val="14"/>
              </w:rPr>
            </w:pPr>
            <w:r>
              <w:rPr>
                <w:sz w:val="14"/>
              </w:rPr>
              <w:t>30</w:t>
            </w:r>
            <w:r w:rsidR="00022E8A">
              <w:rPr>
                <w:sz w:val="14"/>
              </w:rPr>
              <w:t>7</w:t>
            </w:r>
            <w:r w:rsidR="00B82FD2" w:rsidRPr="00911A91">
              <w:rPr>
                <w:sz w:val="14"/>
              </w:rPr>
              <w:t xml:space="preserve"> bps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2D5B02" w14:textId="34900B61" w:rsidR="00B82FD2" w:rsidRPr="001E5955" w:rsidRDefault="00E16B2E" w:rsidP="00B82FD2">
            <w:pPr>
              <w:pStyle w:val="TAC"/>
              <w:rPr>
                <w:sz w:val="14"/>
              </w:rPr>
            </w:pPr>
            <w:r>
              <w:rPr>
                <w:sz w:val="14"/>
              </w:rPr>
              <w:t>598</w:t>
            </w:r>
            <w:r w:rsidR="00B82FD2" w:rsidRPr="00B82FD2">
              <w:rPr>
                <w:sz w:val="14"/>
              </w:rPr>
              <w:t xml:space="preserve"> bps</w:t>
            </w:r>
          </w:p>
        </w:tc>
        <w:tc>
          <w:tcPr>
            <w:tcW w:w="992" w:type="dxa"/>
            <w:vAlign w:val="center"/>
          </w:tcPr>
          <w:p w14:paraId="5B091F3C" w14:textId="13B94C7E" w:rsidR="00B82FD2" w:rsidRPr="001E5955" w:rsidRDefault="00A73761" w:rsidP="00B82FD2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0033E4" w14:textId="728E8909" w:rsidR="00B82FD2" w:rsidRPr="001E5955" w:rsidRDefault="00B82FD2" w:rsidP="00B82FD2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640 ms</w:t>
            </w:r>
          </w:p>
        </w:tc>
        <w:tc>
          <w:tcPr>
            <w:tcW w:w="992" w:type="dxa"/>
            <w:vAlign w:val="center"/>
          </w:tcPr>
          <w:p w14:paraId="0AD3654F" w14:textId="716C5E3A" w:rsidR="00B82FD2" w:rsidRPr="001E5955" w:rsidRDefault="00B82FD2" w:rsidP="00B82FD2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5120 ms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6AE23301" w14:textId="5836B2BB" w:rsidR="00B82FD2" w:rsidRPr="001E5955" w:rsidRDefault="00B82FD2" w:rsidP="00B82FD2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1284 ms</w:t>
            </w:r>
          </w:p>
        </w:tc>
      </w:tr>
      <w:tr w:rsidR="001E5955" w:rsidRPr="00911A91" w14:paraId="256F4541" w14:textId="77777777" w:rsidTr="001E5955">
        <w:trPr>
          <w:gridAfter w:val="1"/>
          <w:wAfter w:w="8" w:type="dxa"/>
          <w:cantSplit/>
          <w:jc w:val="center"/>
        </w:trPr>
        <w:tc>
          <w:tcPr>
            <w:tcW w:w="10057" w:type="dxa"/>
            <w:gridSpan w:val="10"/>
            <w:vAlign w:val="bottom"/>
          </w:tcPr>
          <w:p w14:paraId="5ABD2632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</w:tr>
      <w:tr w:rsidR="001E5955" w:rsidRPr="00911A91" w14:paraId="0B4411ED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38C0871C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0C155D" w14:textId="7C53E448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Total Tx power  [dBm]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39C629B" w14:textId="206389D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7FBBA4" w14:textId="3FE2838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4E2233" w14:textId="7D22CCA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2CB07" w14:textId="3531A81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  <w:tc>
          <w:tcPr>
            <w:tcW w:w="992" w:type="dxa"/>
            <w:vAlign w:val="center"/>
          </w:tcPr>
          <w:p w14:paraId="40B3C258" w14:textId="4DC967F0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337053" w14:textId="56F715FB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  <w:tc>
          <w:tcPr>
            <w:tcW w:w="992" w:type="dxa"/>
            <w:vAlign w:val="center"/>
          </w:tcPr>
          <w:p w14:paraId="0F690F80" w14:textId="5BF15D49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4C8451D4" w14:textId="3FD1E300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</w:tr>
      <w:tr w:rsidR="001E5955" w:rsidRPr="00911A91" w14:paraId="19E4C2A1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4D7077C1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AF0BF7" w14:textId="42F1CAFA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Power boosting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C6AEF4D" w14:textId="3DDEFCB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6B3E74" w14:textId="18783DB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47CE0B" w14:textId="5280942D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B85709" w14:textId="7AA6E759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09EFC259" w14:textId="386C54C8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FF8E26" w14:textId="43F2859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5FFD1C06" w14:textId="5BD93C4D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0C28F251" w14:textId="5553C7B3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</w:tr>
      <w:tr w:rsidR="001E5955" w:rsidRPr="00911A91" w14:paraId="71A587FA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780B4C9D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8710BA" w14:textId="2D3C580C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Actual Tx power [dBm]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C99ACC7" w14:textId="52F1386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8615C7" w14:textId="1606DE6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FE31B6" w14:textId="18F2E49E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C5D25B" w14:textId="4834CA4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4223D296" w14:textId="4E0CCFD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52A320" w14:textId="46E0F9EE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4448EC46" w14:textId="350AEDAC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3C9D17C4" w14:textId="3AA876C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</w:tr>
      <w:tr w:rsidR="001E5955" w:rsidRPr="00911A91" w14:paraId="200E5031" w14:textId="77777777" w:rsidTr="001E5955">
        <w:trPr>
          <w:gridAfter w:val="1"/>
          <w:wAfter w:w="8" w:type="dxa"/>
          <w:cantSplit/>
          <w:jc w:val="center"/>
        </w:trPr>
        <w:tc>
          <w:tcPr>
            <w:tcW w:w="10057" w:type="dxa"/>
            <w:gridSpan w:val="10"/>
            <w:vAlign w:val="bottom"/>
          </w:tcPr>
          <w:p w14:paraId="765E707D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</w:tr>
      <w:tr w:rsidR="001E5955" w:rsidRPr="00911A91" w14:paraId="5D1CFCF7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6027271D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147008" w14:textId="01480D0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Thermal noise [dBm/Hz]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01ABD59" w14:textId="0B59CFE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DEBC07" w14:textId="56C3C0DC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E010F8" w14:textId="2F01381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F7B356" w14:textId="6B2B8DAE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992" w:type="dxa"/>
            <w:vAlign w:val="center"/>
          </w:tcPr>
          <w:p w14:paraId="0EA7E1C2" w14:textId="408B9CF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8C7816" w14:textId="6C7752F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992" w:type="dxa"/>
            <w:vAlign w:val="center"/>
          </w:tcPr>
          <w:p w14:paraId="7CE7CF10" w14:textId="4D2E5880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63FF884E" w14:textId="2EEEBF4A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</w:tr>
      <w:tr w:rsidR="001E5955" w:rsidRPr="00911A91" w14:paraId="47B2826F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3C216766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887B76" w14:textId="1A067F0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Receiver noise figure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6F53BAD" w14:textId="66EA0F7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FF4593" w14:textId="36231CED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1CD732" w14:textId="7B9F646A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7854E2" w14:textId="18062C0A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  <w:tc>
          <w:tcPr>
            <w:tcW w:w="992" w:type="dxa"/>
            <w:vAlign w:val="center"/>
          </w:tcPr>
          <w:p w14:paraId="705D3306" w14:textId="4A28B67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7B4D9D" w14:textId="0818F7C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  <w:tc>
          <w:tcPr>
            <w:tcW w:w="992" w:type="dxa"/>
            <w:vAlign w:val="center"/>
          </w:tcPr>
          <w:p w14:paraId="0F5D5130" w14:textId="419EEAA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0A00470D" w14:textId="7C10B578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</w:tr>
      <w:tr w:rsidR="001E5955" w:rsidRPr="00911A91" w14:paraId="6BDA03DA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2642A575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D237C4" w14:textId="57795AEC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Interference margin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CB2583B" w14:textId="12507E2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EFBD33" w14:textId="679C058D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3A51B4" w14:textId="4B5DB3FC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5D29C1" w14:textId="67EC8B78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01178FE8" w14:textId="7C7FF2E0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F872FF" w14:textId="299E63E9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796097EC" w14:textId="08586003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09B124B6" w14:textId="4F7A52B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</w:tr>
      <w:tr w:rsidR="001E5955" w:rsidRPr="00911A91" w14:paraId="56F55B02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25D2A2B4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B8AB6F" w14:textId="5A70206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Channel bandwidth [kHz]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3958535" w14:textId="469BF0B9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2431D2" w14:textId="3840300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9830F5" w14:textId="2372C18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9B27E2" w14:textId="6979F70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  <w:tc>
          <w:tcPr>
            <w:tcW w:w="992" w:type="dxa"/>
            <w:vAlign w:val="center"/>
          </w:tcPr>
          <w:p w14:paraId="7155CCC2" w14:textId="233C2BDB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9D2F82" w14:textId="68DC0D39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  <w:tc>
          <w:tcPr>
            <w:tcW w:w="992" w:type="dxa"/>
            <w:vAlign w:val="center"/>
          </w:tcPr>
          <w:p w14:paraId="4034399C" w14:textId="1DADE38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2E92F608" w14:textId="12DABB8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</w:tr>
      <w:tr w:rsidR="001E5955" w:rsidRPr="00911A91" w14:paraId="1157E95C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1DB14E38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1282CD" w14:textId="21BC739D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Effective noise power [dBm]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F30BEBF" w14:textId="429A9213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12A225" w14:textId="18843853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E3298D" w14:textId="5327E69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BDE455" w14:textId="1728453B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992" w:type="dxa"/>
            <w:vAlign w:val="center"/>
          </w:tcPr>
          <w:p w14:paraId="09ED701E" w14:textId="0BDCAAFD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F2DD34" w14:textId="1053A1D9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992" w:type="dxa"/>
            <w:vAlign w:val="center"/>
          </w:tcPr>
          <w:p w14:paraId="241CF779" w14:textId="5D8ABE5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064E9FDF" w14:textId="52ECBD4B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</w:tr>
      <w:tr w:rsidR="001E5955" w:rsidRPr="00911A91" w14:paraId="072E3FED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74A01C80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724F8A" w14:textId="6F897C4C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 xml:space="preserve">= (7)+(8)+(9)+10log10((10))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562307B" w14:textId="418DFCE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EAC63D" w14:textId="4FCB098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C3C6B0" w14:textId="1739038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AA0E15" w14:textId="59A7864D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992" w:type="dxa"/>
            <w:vAlign w:val="center"/>
          </w:tcPr>
          <w:p w14:paraId="7EEAF250" w14:textId="219A0E63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5EEEF0" w14:textId="1B749B9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992" w:type="dxa"/>
            <w:vAlign w:val="center"/>
          </w:tcPr>
          <w:p w14:paraId="53013425" w14:textId="6F695D9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703A49CD" w14:textId="552D03D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</w:tr>
      <w:tr w:rsidR="001E5955" w:rsidRPr="00911A91" w14:paraId="3866D1CD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145723B8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01FB4B" w14:textId="3EC66D3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Required SINR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D1267F4" w14:textId="3537829D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2AD149" w14:textId="1D99478B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ABA899" w14:textId="523074FB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-13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6FCF91" w14:textId="525A76C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0B7AF3A7" w14:textId="2FA869C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E1F875" w14:textId="666C9BF0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2605491E" w14:textId="79EBF98E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33D2C89C" w14:textId="45FC5ADA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</w:tr>
      <w:tr w:rsidR="001E5955" w:rsidRPr="00911A91" w14:paraId="27158389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5B8B8A1A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3DDF1D" w14:textId="03FE6EA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 xml:space="preserve">Dual antenna receiver sensitivity [dBm]  = (11)+(12)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7A522F1" w14:textId="259F1249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-141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3A555D" w14:textId="60FBB55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-141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E99425" w14:textId="4D65DE85" w:rsidR="001E5955" w:rsidRPr="00911A91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-142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E53499" w14:textId="71F9AA44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141F8D4E" w14:textId="08084E4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7C93E6" w14:textId="6EC42DB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5B42989F" w14:textId="57A04D98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24E60333" w14:textId="5D4AD8B3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</w:tr>
      <w:tr w:rsidR="001E5955" w:rsidRPr="001E5955" w14:paraId="78155039" w14:textId="77777777" w:rsidTr="001E5955">
        <w:trPr>
          <w:cantSplit/>
          <w:jc w:val="center"/>
        </w:trPr>
        <w:tc>
          <w:tcPr>
            <w:tcW w:w="426" w:type="dxa"/>
            <w:vAlign w:val="bottom"/>
          </w:tcPr>
          <w:p w14:paraId="7F63E799" w14:textId="77777777" w:rsidR="001E5955" w:rsidRPr="001E5955" w:rsidRDefault="001E5955" w:rsidP="001E5955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B8C7B4" w14:textId="0B660A46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MCL [dB] = (6)-(10)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9D20640" w14:textId="09B0B867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46B87E" w14:textId="000E523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207B2F" w14:textId="4EEE006A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22A9DF" w14:textId="69899A65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32DB83CA" w14:textId="7991797C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5BA391" w14:textId="431B6EF3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189EBA95" w14:textId="4EFF405F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1C68B5DB" w14:textId="32CD21A2" w:rsidR="001E5955" w:rsidRPr="001E5955" w:rsidRDefault="001E5955" w:rsidP="001E5955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</w:tr>
    </w:tbl>
    <w:p w14:paraId="64B3875A" w14:textId="77777777" w:rsidR="001E5955" w:rsidRPr="001E5955" w:rsidRDefault="001E5955" w:rsidP="001E5955">
      <w:pPr>
        <w:pStyle w:val="TAH"/>
        <w:rPr>
          <w:sz w:val="16"/>
        </w:rPr>
      </w:pPr>
    </w:p>
    <w:p w14:paraId="56D54F8A" w14:textId="7FB9D027" w:rsidR="00911A91" w:rsidRPr="00494076" w:rsidRDefault="00911A91" w:rsidP="00911A91">
      <w:pPr>
        <w:pStyle w:val="Caption"/>
        <w:keepNext/>
        <w:rPr>
          <w:rFonts w:ascii="Arial" w:hAnsi="Arial" w:cs="Arial"/>
          <w:sz w:val="20"/>
        </w:rPr>
      </w:pPr>
      <w:r w:rsidRPr="00494076">
        <w:rPr>
          <w:rFonts w:ascii="Arial" w:hAnsi="Arial" w:cs="Arial"/>
          <w:sz w:val="20"/>
        </w:rPr>
        <w:t xml:space="preserve">Table </w:t>
      </w:r>
      <w:r w:rsidRPr="00494076">
        <w:rPr>
          <w:rFonts w:ascii="Arial" w:hAnsi="Arial" w:cs="Arial"/>
          <w:sz w:val="20"/>
        </w:rPr>
        <w:fldChar w:fldCharType="begin"/>
      </w:r>
      <w:r w:rsidRPr="00494076">
        <w:rPr>
          <w:rFonts w:ascii="Arial" w:hAnsi="Arial" w:cs="Arial"/>
          <w:sz w:val="20"/>
        </w:rPr>
        <w:instrText xml:space="preserve"> SEQ Table \* ARABIC </w:instrText>
      </w:r>
      <w:r w:rsidRPr="00494076"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noProof/>
          <w:sz w:val="20"/>
        </w:rPr>
        <w:t>2</w:t>
      </w:r>
      <w:r w:rsidRPr="00494076">
        <w:rPr>
          <w:rFonts w:ascii="Arial" w:hAnsi="Arial" w:cs="Arial"/>
          <w:sz w:val="20"/>
        </w:rPr>
        <w:fldChar w:fldCharType="end"/>
      </w:r>
      <w:r w:rsidRPr="0049407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NB-IoT guard-band</w:t>
      </w:r>
      <w:r w:rsidRPr="00494076">
        <w:rPr>
          <w:rFonts w:ascii="Arial" w:hAnsi="Arial" w:cs="Arial"/>
          <w:sz w:val="20"/>
        </w:rPr>
        <w:t>.</w:t>
      </w:r>
    </w:p>
    <w:tbl>
      <w:tblPr>
        <w:tblW w:w="100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843"/>
        <w:gridCol w:w="850"/>
        <w:gridCol w:w="851"/>
        <w:gridCol w:w="850"/>
        <w:gridCol w:w="992"/>
        <w:gridCol w:w="993"/>
        <w:gridCol w:w="992"/>
        <w:gridCol w:w="709"/>
        <w:gridCol w:w="8"/>
      </w:tblGrid>
      <w:tr w:rsidR="00911A91" w:rsidRPr="001E5955" w14:paraId="44AB8284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50594BFB" w14:textId="77777777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C4B6C6" w14:textId="77777777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Physical channel name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1A4948E" w14:textId="77777777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NPUSCH F2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E4087E" w14:textId="77777777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NPRACH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269BD2" w14:textId="77777777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 xml:space="preserve">NPUSCH F1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349D28" w14:textId="77777777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NPDSCH</w:t>
            </w:r>
          </w:p>
        </w:tc>
        <w:tc>
          <w:tcPr>
            <w:tcW w:w="992" w:type="dxa"/>
            <w:vAlign w:val="center"/>
          </w:tcPr>
          <w:p w14:paraId="257DE784" w14:textId="77777777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NPDCCH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278094" w14:textId="6E3A3C2F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NPBCH</w:t>
            </w:r>
            <w:r w:rsidR="00665E3D">
              <w:rPr>
                <w:sz w:val="14"/>
              </w:rPr>
              <w:t>.</w:t>
            </w:r>
            <w:r w:rsidRPr="001E5955">
              <w:rPr>
                <w:sz w:val="14"/>
              </w:rPr>
              <w:t xml:space="preserve"> MIB-NB</w:t>
            </w:r>
          </w:p>
        </w:tc>
        <w:tc>
          <w:tcPr>
            <w:tcW w:w="992" w:type="dxa"/>
            <w:vAlign w:val="center"/>
          </w:tcPr>
          <w:p w14:paraId="087C8E80" w14:textId="391AC6A3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NPDSCH</w:t>
            </w:r>
            <w:r w:rsidR="00665E3D">
              <w:rPr>
                <w:sz w:val="14"/>
              </w:rPr>
              <w:t>.</w:t>
            </w:r>
            <w:r w:rsidRPr="001E5955">
              <w:rPr>
                <w:sz w:val="14"/>
              </w:rPr>
              <w:t xml:space="preserve"> SIB1-NB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2D738B15" w14:textId="77777777" w:rsidR="00911A91" w:rsidRPr="001E5955" w:rsidRDefault="00911A91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NPSS/ NSSS</w:t>
            </w:r>
          </w:p>
        </w:tc>
      </w:tr>
      <w:tr w:rsidR="00911A91" w:rsidRPr="00911A91" w14:paraId="48B8895F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02BACC49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3BC730" w14:textId="65CB873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BLER target [%]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7555EE5" w14:textId="77E3700F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265B98" w14:textId="4C1C248F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94BF59" w14:textId="71792A31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7D66BD" w14:textId="555D8FDF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10%</w:t>
            </w:r>
          </w:p>
        </w:tc>
        <w:tc>
          <w:tcPr>
            <w:tcW w:w="992" w:type="dxa"/>
            <w:vAlign w:val="center"/>
          </w:tcPr>
          <w:p w14:paraId="25DB3D59" w14:textId="16F6B4CC" w:rsidR="00911A91" w:rsidRPr="001E5955" w:rsidRDefault="005759D5" w:rsidP="00911A91">
            <w:pPr>
              <w:pStyle w:val="TAC"/>
              <w:rPr>
                <w:sz w:val="14"/>
              </w:rPr>
            </w:pPr>
            <w:r>
              <w:rPr>
                <w:sz w:val="14"/>
              </w:rPr>
              <w:t>10</w:t>
            </w:r>
            <w:r w:rsidR="00911A91" w:rsidRPr="00911A91">
              <w:rPr>
                <w:sz w:val="14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CD4D41" w14:textId="3C71D61F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10%</w:t>
            </w:r>
          </w:p>
        </w:tc>
        <w:tc>
          <w:tcPr>
            <w:tcW w:w="992" w:type="dxa"/>
            <w:vAlign w:val="center"/>
          </w:tcPr>
          <w:p w14:paraId="6D19B337" w14:textId="38018681" w:rsidR="00911A91" w:rsidRPr="001E5955" w:rsidRDefault="005759D5" w:rsidP="00911A91">
            <w:pPr>
              <w:pStyle w:val="TAC"/>
              <w:rPr>
                <w:sz w:val="14"/>
              </w:rPr>
            </w:pPr>
            <w:r>
              <w:rPr>
                <w:sz w:val="14"/>
              </w:rPr>
              <w:t>10</w:t>
            </w:r>
            <w:r w:rsidR="00911A91" w:rsidRPr="00911A91">
              <w:rPr>
                <w:sz w:val="14"/>
              </w:rPr>
              <w:t>%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0DFD47CF" w14:textId="6EA4781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90</w:t>
            </w:r>
            <w:r w:rsidRPr="00911A91">
              <w:rPr>
                <w:sz w:val="14"/>
                <w:vertAlign w:val="superscript"/>
              </w:rPr>
              <w:t xml:space="preserve">th </w:t>
            </w:r>
            <w:r w:rsidRPr="00911A91">
              <w:rPr>
                <w:sz w:val="14"/>
              </w:rPr>
              <w:t>perc</w:t>
            </w:r>
          </w:p>
        </w:tc>
      </w:tr>
      <w:tr w:rsidR="00911A91" w:rsidRPr="00911A91" w14:paraId="39C20678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6A7ACBB0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E51866" w14:textId="1EE81D5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TBS [bits]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6E5C565" w14:textId="3396E7B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D259FB" w14:textId="20C0FED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D2C50F" w14:textId="4CBF6FE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DE7FE0" w14:textId="1A79F527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680</w:t>
            </w:r>
          </w:p>
        </w:tc>
        <w:tc>
          <w:tcPr>
            <w:tcW w:w="992" w:type="dxa"/>
            <w:vAlign w:val="center"/>
          </w:tcPr>
          <w:p w14:paraId="15DCB3C2" w14:textId="511ABC9F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E8C4DC" w14:textId="171C8410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992" w:type="dxa"/>
            <w:vAlign w:val="center"/>
          </w:tcPr>
          <w:p w14:paraId="52D50C47" w14:textId="5B278CC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208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5244F042" w14:textId="31AD0C68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</w:tr>
      <w:tr w:rsidR="00911A91" w:rsidRPr="00911A91" w14:paraId="1B7C491F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637EF20C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18A901" w14:textId="617CDDA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Repetitions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5183B65" w14:textId="33F6562B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AB55BB" w14:textId="1F7B4473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0497B7" w14:textId="5F3B3A71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3D0479" w14:textId="294D689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128</w:t>
            </w:r>
          </w:p>
        </w:tc>
        <w:tc>
          <w:tcPr>
            <w:tcW w:w="992" w:type="dxa"/>
            <w:vAlign w:val="center"/>
          </w:tcPr>
          <w:p w14:paraId="47E16A41" w14:textId="00AB4D57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B60BDB" w14:textId="34ADEDE0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992" w:type="dxa"/>
            <w:vAlign w:val="center"/>
          </w:tcPr>
          <w:p w14:paraId="3BF19040" w14:textId="749E77B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32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3D37A9DD" w14:textId="3152396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</w:tr>
      <w:tr w:rsidR="00911A91" w:rsidRPr="00911A91" w14:paraId="12B7F924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0A0DE8D5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A9DA31" w14:textId="55627FBB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Data rate [bps]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 xml:space="preserve"> Acquisition time [ms]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9246716" w14:textId="706D8B7F" w:rsidR="00911A91" w:rsidRPr="001E5955" w:rsidRDefault="00A7376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93964D" w14:textId="358D71B0" w:rsidR="00911A91" w:rsidRPr="001E5955" w:rsidRDefault="00A7376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F9E39D" w14:textId="29E8E778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</w:t>
            </w:r>
            <w:r w:rsidR="00A73761">
              <w:rPr>
                <w:sz w:val="14"/>
              </w:rPr>
              <w:t>07</w:t>
            </w:r>
            <w:r w:rsidRPr="00911A91">
              <w:rPr>
                <w:sz w:val="14"/>
              </w:rPr>
              <w:t xml:space="preserve"> bps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9DB721" w14:textId="01A7FB70" w:rsidR="00911A91" w:rsidRPr="001E5955" w:rsidRDefault="00B82FD2" w:rsidP="00911A91">
            <w:pPr>
              <w:pStyle w:val="TAC"/>
              <w:rPr>
                <w:sz w:val="14"/>
              </w:rPr>
            </w:pPr>
            <w:r>
              <w:rPr>
                <w:sz w:val="14"/>
              </w:rPr>
              <w:t>797</w:t>
            </w:r>
            <w:r w:rsidR="00911A91" w:rsidRPr="00911A91">
              <w:rPr>
                <w:sz w:val="14"/>
              </w:rPr>
              <w:t xml:space="preserve"> bps</w:t>
            </w:r>
          </w:p>
        </w:tc>
        <w:tc>
          <w:tcPr>
            <w:tcW w:w="992" w:type="dxa"/>
            <w:vAlign w:val="center"/>
          </w:tcPr>
          <w:p w14:paraId="6287568F" w14:textId="0E4F2BCE" w:rsidR="00911A91" w:rsidRPr="001E5955" w:rsidRDefault="00A7376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10A987" w14:textId="2A2718F0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640 ms</w:t>
            </w:r>
          </w:p>
        </w:tc>
        <w:tc>
          <w:tcPr>
            <w:tcW w:w="992" w:type="dxa"/>
            <w:vAlign w:val="center"/>
          </w:tcPr>
          <w:p w14:paraId="03448A5F" w14:textId="16C1142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5120 ms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777D0865" w14:textId="12B9562D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1014 ms</w:t>
            </w:r>
          </w:p>
        </w:tc>
      </w:tr>
      <w:tr w:rsidR="00911A91" w:rsidRPr="00911A91" w14:paraId="6E807BC1" w14:textId="77777777" w:rsidTr="001E7B36">
        <w:trPr>
          <w:gridAfter w:val="1"/>
          <w:wAfter w:w="8" w:type="dxa"/>
          <w:cantSplit/>
          <w:jc w:val="center"/>
        </w:trPr>
        <w:tc>
          <w:tcPr>
            <w:tcW w:w="10057" w:type="dxa"/>
            <w:gridSpan w:val="10"/>
            <w:vAlign w:val="bottom"/>
          </w:tcPr>
          <w:p w14:paraId="36DD9A98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</w:tr>
      <w:tr w:rsidR="00911A91" w:rsidRPr="00911A91" w14:paraId="06E78454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52188057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0072BC" w14:textId="09CDB7BF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Total Tx power  [dBm]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93E43B4" w14:textId="35C5F6ED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B82D14" w14:textId="10411305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A62630" w14:textId="6C509CB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13FC0B" w14:textId="59914FEA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  <w:tc>
          <w:tcPr>
            <w:tcW w:w="992" w:type="dxa"/>
            <w:vAlign w:val="center"/>
          </w:tcPr>
          <w:p w14:paraId="1EB90E76" w14:textId="24621801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6C7DE3" w14:textId="4026049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  <w:tc>
          <w:tcPr>
            <w:tcW w:w="992" w:type="dxa"/>
            <w:vAlign w:val="center"/>
          </w:tcPr>
          <w:p w14:paraId="29265012" w14:textId="33399B7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3DDA9DE1" w14:textId="736F44B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46</w:t>
            </w:r>
          </w:p>
        </w:tc>
      </w:tr>
      <w:tr w:rsidR="00911A91" w:rsidRPr="00911A91" w14:paraId="7255CEC2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7ACC37D8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87558E" w14:textId="256A934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Power boosting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DE9D444" w14:textId="31A5850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8130EF" w14:textId="494F82E5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3F20F4" w14:textId="3B391E3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E03290" w14:textId="498D772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2900BD51" w14:textId="4CB0DAA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6BA1C6" w14:textId="2CACAD37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6829D822" w14:textId="3486E5BB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28557AD4" w14:textId="38BF5D1F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6</w:t>
            </w:r>
          </w:p>
        </w:tc>
      </w:tr>
      <w:tr w:rsidR="00911A91" w:rsidRPr="00911A91" w14:paraId="5EAE907D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60E9EE12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5F23A6" w14:textId="417CA723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Actual Tx power [dBm]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1E75B7E" w14:textId="2969878A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ADAF7D" w14:textId="120D98E1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322985" w14:textId="7D9E3C4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6FCEBA" w14:textId="0D3357B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205A6F58" w14:textId="3834A94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6E382B" w14:textId="7584AB6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476DA21C" w14:textId="7462D4B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53F0F9DE" w14:textId="060D52D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</w:tr>
      <w:tr w:rsidR="00911A91" w:rsidRPr="00911A91" w14:paraId="500C1764" w14:textId="77777777" w:rsidTr="001E7B36">
        <w:trPr>
          <w:gridAfter w:val="1"/>
          <w:wAfter w:w="8" w:type="dxa"/>
          <w:cantSplit/>
          <w:jc w:val="center"/>
        </w:trPr>
        <w:tc>
          <w:tcPr>
            <w:tcW w:w="10057" w:type="dxa"/>
            <w:gridSpan w:val="10"/>
            <w:vAlign w:val="bottom"/>
          </w:tcPr>
          <w:p w14:paraId="69E9F941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</w:tr>
      <w:tr w:rsidR="00911A91" w:rsidRPr="00911A91" w14:paraId="24C2A21C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7AEA3CED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305BFE" w14:textId="33142227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Thermal noise [dBm/Hz]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545D78B" w14:textId="0C3B054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6AD925" w14:textId="4055B69B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193EA0" w14:textId="68C996B7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846653" w14:textId="779C0A07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992" w:type="dxa"/>
            <w:vAlign w:val="center"/>
          </w:tcPr>
          <w:p w14:paraId="46567510" w14:textId="14EF49C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D5CAC3" w14:textId="75A250E0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992" w:type="dxa"/>
            <w:vAlign w:val="center"/>
          </w:tcPr>
          <w:p w14:paraId="0DD0A6E2" w14:textId="477BCC4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189EF250" w14:textId="20C70CB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-174</w:t>
            </w:r>
          </w:p>
        </w:tc>
      </w:tr>
      <w:tr w:rsidR="00911A91" w:rsidRPr="00911A91" w14:paraId="380ACB14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59D1C4BE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758C2E" w14:textId="0C13F64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Receiver noise figure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B8FB4C7" w14:textId="25E96D40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16F7A2" w14:textId="2E59241B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26C44F" w14:textId="7F4304B8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460F53" w14:textId="5E6FBD48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  <w:tc>
          <w:tcPr>
            <w:tcW w:w="992" w:type="dxa"/>
            <w:vAlign w:val="center"/>
          </w:tcPr>
          <w:p w14:paraId="67C6AA1B" w14:textId="1BD5491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78CE89" w14:textId="292F3CF3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  <w:tc>
          <w:tcPr>
            <w:tcW w:w="992" w:type="dxa"/>
            <w:vAlign w:val="center"/>
          </w:tcPr>
          <w:p w14:paraId="749839DB" w14:textId="44FE25B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0EF06978" w14:textId="04DC741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5</w:t>
            </w:r>
          </w:p>
        </w:tc>
      </w:tr>
      <w:tr w:rsidR="00911A91" w:rsidRPr="00911A91" w14:paraId="3712D48E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111D97BC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52B621" w14:textId="64C47485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Interference margin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B21D79E" w14:textId="08E1BCF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59BB1D" w14:textId="2764104F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6C24F8" w14:textId="5974CCFF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D32B57" w14:textId="3C0B999D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74327C26" w14:textId="39B5640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1ABF3" w14:textId="723908F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39BE63B7" w14:textId="33E01575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58044689" w14:textId="497AE2A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0</w:t>
            </w:r>
          </w:p>
        </w:tc>
      </w:tr>
      <w:tr w:rsidR="00911A91" w:rsidRPr="00911A91" w14:paraId="21391FD7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68711CCE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6B0724" w14:textId="3BA43A6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Channel bandwidth [kHz]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2FDD707" w14:textId="19A4BCE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2F1769" w14:textId="5A3BB4B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3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A1F841" w14:textId="76EDA048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BD98AD" w14:textId="2BACAEE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  <w:tc>
          <w:tcPr>
            <w:tcW w:w="992" w:type="dxa"/>
            <w:vAlign w:val="center"/>
          </w:tcPr>
          <w:p w14:paraId="5096EE20" w14:textId="0B9349B0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3A3431" w14:textId="12532D88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  <w:tc>
          <w:tcPr>
            <w:tcW w:w="992" w:type="dxa"/>
            <w:vAlign w:val="center"/>
          </w:tcPr>
          <w:p w14:paraId="58F10B39" w14:textId="40BD45BA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3248783A" w14:textId="0F34D7F8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180</w:t>
            </w:r>
          </w:p>
        </w:tc>
      </w:tr>
      <w:tr w:rsidR="00911A91" w:rsidRPr="00911A91" w14:paraId="2640EDFC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27873B9F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07054D" w14:textId="3DDE7AE1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Effective noise power [dBm]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A6319D6" w14:textId="3AFADCFA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E30FCA" w14:textId="1BAFF11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E1AB8C" w14:textId="29C972E7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7EFAAA" w14:textId="1B4A3977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992" w:type="dxa"/>
            <w:vAlign w:val="center"/>
          </w:tcPr>
          <w:p w14:paraId="75633FAB" w14:textId="3ED94E45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8E8352" w14:textId="5C4F4B3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992" w:type="dxa"/>
            <w:vAlign w:val="center"/>
          </w:tcPr>
          <w:p w14:paraId="2550D8E7" w14:textId="702792C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299DCFFD" w14:textId="01A8971B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 </w:t>
            </w:r>
          </w:p>
        </w:tc>
      </w:tr>
      <w:tr w:rsidR="00911A91" w:rsidRPr="00911A91" w14:paraId="69FF52FA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23F6A48E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13A46B" w14:textId="58416CA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 xml:space="preserve">= (7)+(8)+(9)+10log10((10))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49765A1" w14:textId="56D5CECA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229347" w14:textId="19E0F6C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-135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78D0B3" w14:textId="4907880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EB4EED" w14:textId="05942B0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992" w:type="dxa"/>
            <w:vAlign w:val="center"/>
          </w:tcPr>
          <w:p w14:paraId="5B3FA327" w14:textId="3502552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62ECD4" w14:textId="04EEA5C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992" w:type="dxa"/>
            <w:vAlign w:val="center"/>
          </w:tcPr>
          <w:p w14:paraId="75245CCD" w14:textId="5695E2C5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0F0911DF" w14:textId="054E7A8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-116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</w:tr>
      <w:tr w:rsidR="00911A91" w:rsidRPr="00911A91" w14:paraId="64865689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031F3F27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C67815" w14:textId="52673C3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Required SINR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8F9B152" w14:textId="6B068DA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1472A6" w14:textId="4697A608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7F3EAB" w14:textId="43491070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-13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940356" w14:textId="0D5B5688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5E50AC38" w14:textId="76C0DE5A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EBC01A" w14:textId="26C6D514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0A358488" w14:textId="6EAF7A4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422A1C24" w14:textId="78B5C32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6</w:t>
            </w:r>
          </w:p>
        </w:tc>
      </w:tr>
      <w:tr w:rsidR="00911A91" w:rsidRPr="00911A91" w14:paraId="6339622C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10B2AE39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D27C20" w14:textId="1C665D1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 xml:space="preserve">Dual antenna receiver sensitivity [dBm]  = (11)+(12)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2F0B309" w14:textId="39A0E5E7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-141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115130" w14:textId="670D1376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-141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646E17" w14:textId="3E74997D" w:rsidR="00911A91" w:rsidRPr="00911A91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-142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E01F0E" w14:textId="6D119531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5A14267D" w14:textId="3EF9B0FD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157169" w14:textId="20C9646E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1BACA77B" w14:textId="54ECB71B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49A1E775" w14:textId="6D48E5F2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-129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</w:tr>
      <w:tr w:rsidR="00911A91" w:rsidRPr="001E5955" w14:paraId="75F1DA54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2B7816B1" w14:textId="77777777" w:rsidR="00911A91" w:rsidRPr="001E5955" w:rsidRDefault="00911A91" w:rsidP="00911A91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0B3C93" w14:textId="6CD33CC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MCL [dB] = (6)-(10)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F1F96AF" w14:textId="4658F1D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E4BC1F" w14:textId="6DFB78C3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11D78A" w14:textId="466BD59C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165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86A0B9" w14:textId="2A29DE41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61D0C002" w14:textId="708B5371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62EEA9" w14:textId="0BE23B89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0E6A8C62" w14:textId="4473208D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28984DEA" w14:textId="1CB68895" w:rsidR="00911A91" w:rsidRPr="001E5955" w:rsidRDefault="00911A91" w:rsidP="00911A91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164</w:t>
            </w:r>
            <w:r w:rsidR="00665E3D">
              <w:rPr>
                <w:sz w:val="14"/>
              </w:rPr>
              <w:t>.</w:t>
            </w:r>
            <w:r w:rsidRPr="00911A91">
              <w:rPr>
                <w:sz w:val="14"/>
              </w:rPr>
              <w:t>1</w:t>
            </w:r>
          </w:p>
        </w:tc>
      </w:tr>
    </w:tbl>
    <w:p w14:paraId="5A51BDED" w14:textId="77777777" w:rsidR="00911A91" w:rsidRPr="001E5955" w:rsidRDefault="00911A91" w:rsidP="00911A91">
      <w:pPr>
        <w:pStyle w:val="TAH"/>
        <w:rPr>
          <w:sz w:val="16"/>
        </w:rPr>
      </w:pPr>
    </w:p>
    <w:p w14:paraId="246AE345" w14:textId="49ED6F71" w:rsidR="005759D5" w:rsidRPr="00494076" w:rsidRDefault="005759D5" w:rsidP="005759D5">
      <w:pPr>
        <w:pStyle w:val="Caption"/>
        <w:keepNext/>
        <w:rPr>
          <w:rFonts w:ascii="Arial" w:hAnsi="Arial" w:cs="Arial"/>
          <w:sz w:val="20"/>
        </w:rPr>
      </w:pPr>
      <w:bookmarkStart w:id="4" w:name="_Ref475711506"/>
      <w:r w:rsidRPr="00494076">
        <w:rPr>
          <w:rFonts w:ascii="Arial" w:hAnsi="Arial" w:cs="Arial"/>
          <w:sz w:val="20"/>
        </w:rPr>
        <w:t xml:space="preserve">Table </w:t>
      </w:r>
      <w:r w:rsidRPr="00494076">
        <w:rPr>
          <w:rFonts w:ascii="Arial" w:hAnsi="Arial" w:cs="Arial"/>
          <w:sz w:val="20"/>
        </w:rPr>
        <w:fldChar w:fldCharType="begin"/>
      </w:r>
      <w:r w:rsidRPr="00494076">
        <w:rPr>
          <w:rFonts w:ascii="Arial" w:hAnsi="Arial" w:cs="Arial"/>
          <w:sz w:val="20"/>
        </w:rPr>
        <w:instrText xml:space="preserve"> SEQ Table \* ARABIC </w:instrText>
      </w:r>
      <w:r w:rsidRPr="00494076"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noProof/>
          <w:sz w:val="20"/>
        </w:rPr>
        <w:t>3</w:t>
      </w:r>
      <w:r w:rsidRPr="00494076">
        <w:rPr>
          <w:rFonts w:ascii="Arial" w:hAnsi="Arial" w:cs="Arial"/>
          <w:sz w:val="20"/>
        </w:rPr>
        <w:fldChar w:fldCharType="end"/>
      </w:r>
      <w:bookmarkEnd w:id="4"/>
      <w:r w:rsidRPr="0049407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NB-IoT stand-alone</w:t>
      </w:r>
      <w:r w:rsidRPr="00494076">
        <w:rPr>
          <w:rFonts w:ascii="Arial" w:hAnsi="Arial" w:cs="Arial"/>
          <w:sz w:val="20"/>
        </w:rPr>
        <w:t>.</w:t>
      </w:r>
    </w:p>
    <w:tbl>
      <w:tblPr>
        <w:tblW w:w="100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843"/>
        <w:gridCol w:w="850"/>
        <w:gridCol w:w="851"/>
        <w:gridCol w:w="850"/>
        <w:gridCol w:w="992"/>
        <w:gridCol w:w="993"/>
        <w:gridCol w:w="992"/>
        <w:gridCol w:w="709"/>
        <w:gridCol w:w="8"/>
      </w:tblGrid>
      <w:tr w:rsidR="005759D5" w:rsidRPr="001E5955" w14:paraId="22535CC9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339D9A45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34187E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Physical channel name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99C61EE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NPUSCH F2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65BE3A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NPRACH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3F9DF3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 xml:space="preserve">NPUSCH F1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9B35E3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NPDSCH</w:t>
            </w:r>
          </w:p>
        </w:tc>
        <w:tc>
          <w:tcPr>
            <w:tcW w:w="992" w:type="dxa"/>
            <w:vAlign w:val="center"/>
          </w:tcPr>
          <w:p w14:paraId="696F31A9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NPDCCH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D10552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NPBCH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 xml:space="preserve"> MIB-NB</w:t>
            </w:r>
          </w:p>
        </w:tc>
        <w:tc>
          <w:tcPr>
            <w:tcW w:w="992" w:type="dxa"/>
            <w:vAlign w:val="center"/>
          </w:tcPr>
          <w:p w14:paraId="12C60E55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NPDSCH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 xml:space="preserve"> SIB1-NB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532089CD" w14:textId="77777777" w:rsidR="005759D5" w:rsidRPr="001E5955" w:rsidRDefault="005759D5" w:rsidP="001E7B36">
            <w:pPr>
              <w:pStyle w:val="TAH"/>
              <w:rPr>
                <w:sz w:val="14"/>
              </w:rPr>
            </w:pPr>
            <w:r w:rsidRPr="001E5955">
              <w:rPr>
                <w:sz w:val="14"/>
              </w:rPr>
              <w:t>NPSS/ NSSS</w:t>
            </w:r>
          </w:p>
        </w:tc>
      </w:tr>
      <w:tr w:rsidR="005759D5" w:rsidRPr="001E5955" w14:paraId="70AB58C9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731B404A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7E5CB4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BLER target [%]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5B74F1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10%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62F0C4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BB51E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10%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4164A1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10%</w:t>
            </w:r>
          </w:p>
        </w:tc>
        <w:tc>
          <w:tcPr>
            <w:tcW w:w="992" w:type="dxa"/>
            <w:vAlign w:val="center"/>
          </w:tcPr>
          <w:p w14:paraId="52BE554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>
              <w:rPr>
                <w:sz w:val="14"/>
              </w:rPr>
              <w:t>10</w:t>
            </w:r>
            <w:r w:rsidRPr="001E5955">
              <w:rPr>
                <w:sz w:val="14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DB292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10%</w:t>
            </w:r>
          </w:p>
        </w:tc>
        <w:tc>
          <w:tcPr>
            <w:tcW w:w="992" w:type="dxa"/>
            <w:vAlign w:val="center"/>
          </w:tcPr>
          <w:p w14:paraId="74C700F4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>
              <w:rPr>
                <w:sz w:val="14"/>
              </w:rPr>
              <w:t>10</w:t>
            </w:r>
            <w:r w:rsidRPr="001E5955">
              <w:rPr>
                <w:sz w:val="14"/>
              </w:rPr>
              <w:t>%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117C829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90</w:t>
            </w:r>
            <w:r w:rsidRPr="005759D5">
              <w:rPr>
                <w:sz w:val="14"/>
                <w:vertAlign w:val="superscript"/>
              </w:rPr>
              <w:t>th</w:t>
            </w:r>
            <w:r w:rsidRPr="001E5955">
              <w:rPr>
                <w:sz w:val="14"/>
              </w:rPr>
              <w:t xml:space="preserve"> perc</w:t>
            </w:r>
          </w:p>
        </w:tc>
      </w:tr>
      <w:tr w:rsidR="005759D5" w:rsidRPr="001E5955" w14:paraId="2AEC7E6F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787A071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6FB32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TBS [bits]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439EF3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9ABC11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2D9CA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DFD9FB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680</w:t>
            </w:r>
          </w:p>
        </w:tc>
        <w:tc>
          <w:tcPr>
            <w:tcW w:w="992" w:type="dxa"/>
            <w:vAlign w:val="center"/>
          </w:tcPr>
          <w:p w14:paraId="4ABA632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7B8BE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</w:t>
            </w:r>
          </w:p>
        </w:tc>
        <w:tc>
          <w:tcPr>
            <w:tcW w:w="992" w:type="dxa"/>
            <w:vAlign w:val="center"/>
          </w:tcPr>
          <w:p w14:paraId="7DB27BC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208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43443686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</w:t>
            </w:r>
          </w:p>
        </w:tc>
      </w:tr>
      <w:tr w:rsidR="005759D5" w:rsidRPr="001E5955" w14:paraId="7FB4D14B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4DBB344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D24EDB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Repetitions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C27FC1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FE60E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D895B8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F4B43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32</w:t>
            </w:r>
          </w:p>
        </w:tc>
        <w:tc>
          <w:tcPr>
            <w:tcW w:w="992" w:type="dxa"/>
            <w:vAlign w:val="center"/>
          </w:tcPr>
          <w:p w14:paraId="4EB1C1D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6679F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</w:t>
            </w:r>
          </w:p>
        </w:tc>
        <w:tc>
          <w:tcPr>
            <w:tcW w:w="992" w:type="dxa"/>
            <w:vAlign w:val="center"/>
          </w:tcPr>
          <w:p w14:paraId="3A612A22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8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3C9A1F7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</w:tr>
      <w:tr w:rsidR="005759D5" w:rsidRPr="001E5955" w14:paraId="037F5134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56CE20A2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C6C064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Data rate [bps]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 xml:space="preserve"> Acquisition time [ms]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FCF987E" w14:textId="272E88EB" w:rsidR="005759D5" w:rsidRPr="001E5955" w:rsidRDefault="00A73761" w:rsidP="001E7B36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19DD49" w14:textId="31BD386A" w:rsidR="005759D5" w:rsidRPr="001E5955" w:rsidRDefault="00A73761" w:rsidP="001E7B36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4B063F" w14:textId="6F33E2DA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</w:t>
            </w:r>
            <w:r w:rsidR="00E16B2E">
              <w:rPr>
                <w:sz w:val="14"/>
              </w:rPr>
              <w:t>0</w:t>
            </w:r>
            <w:r w:rsidR="00A73761">
              <w:rPr>
                <w:sz w:val="14"/>
              </w:rPr>
              <w:t xml:space="preserve">7 </w:t>
            </w:r>
            <w:r w:rsidRPr="001E5955">
              <w:rPr>
                <w:sz w:val="14"/>
              </w:rPr>
              <w:t>bps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3B78BA" w14:textId="300C707A" w:rsidR="005759D5" w:rsidRPr="001E5955" w:rsidRDefault="00B82FD2" w:rsidP="001E7B36">
            <w:pPr>
              <w:pStyle w:val="TAC"/>
              <w:rPr>
                <w:sz w:val="14"/>
              </w:rPr>
            </w:pPr>
            <w:r>
              <w:rPr>
                <w:sz w:val="14"/>
              </w:rPr>
              <w:t>3188</w:t>
            </w:r>
            <w:r w:rsidR="005759D5" w:rsidRPr="001E5955">
              <w:rPr>
                <w:sz w:val="14"/>
              </w:rPr>
              <w:t xml:space="preserve"> bps</w:t>
            </w:r>
          </w:p>
        </w:tc>
        <w:tc>
          <w:tcPr>
            <w:tcW w:w="992" w:type="dxa"/>
            <w:vAlign w:val="center"/>
          </w:tcPr>
          <w:p w14:paraId="5E93493E" w14:textId="3E8F80B2" w:rsidR="005759D5" w:rsidRPr="001E5955" w:rsidRDefault="00A73761" w:rsidP="001E7B36">
            <w:pPr>
              <w:pStyle w:val="TAC"/>
              <w:rPr>
                <w:sz w:val="14"/>
              </w:rPr>
            </w:pPr>
            <w:r w:rsidRPr="00911A91">
              <w:rPr>
                <w:sz w:val="1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6DA8E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200 ms</w:t>
            </w:r>
          </w:p>
        </w:tc>
        <w:tc>
          <w:tcPr>
            <w:tcW w:w="992" w:type="dxa"/>
            <w:vAlign w:val="center"/>
          </w:tcPr>
          <w:p w14:paraId="30F5E73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1280 ms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64B4B48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364 ms</w:t>
            </w:r>
          </w:p>
        </w:tc>
      </w:tr>
      <w:tr w:rsidR="005759D5" w:rsidRPr="001E5955" w14:paraId="2A127AAA" w14:textId="77777777" w:rsidTr="001E7B36">
        <w:trPr>
          <w:gridAfter w:val="1"/>
          <w:wAfter w:w="8" w:type="dxa"/>
          <w:cantSplit/>
          <w:jc w:val="center"/>
        </w:trPr>
        <w:tc>
          <w:tcPr>
            <w:tcW w:w="10057" w:type="dxa"/>
            <w:gridSpan w:val="10"/>
            <w:vAlign w:val="bottom"/>
          </w:tcPr>
          <w:p w14:paraId="465AF26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</w:tr>
      <w:tr w:rsidR="005759D5" w:rsidRPr="001E5955" w14:paraId="72B84972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21F8A16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54B77F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Total Tx power  [dBm]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F105D1F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D1743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64F2F2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C8FCE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  <w:tc>
          <w:tcPr>
            <w:tcW w:w="992" w:type="dxa"/>
            <w:vAlign w:val="center"/>
          </w:tcPr>
          <w:p w14:paraId="0B9A7B8A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82265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  <w:tc>
          <w:tcPr>
            <w:tcW w:w="992" w:type="dxa"/>
            <w:vAlign w:val="center"/>
          </w:tcPr>
          <w:p w14:paraId="5C059CD6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5E5EB7A6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</w:tr>
      <w:tr w:rsidR="005759D5" w:rsidRPr="001E5955" w14:paraId="60DC9227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22E69B11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D7B06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Power boosting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495F426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C3FBC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9F781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CF8A1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58F14582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046C0F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33B26181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5D53547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</w:tr>
      <w:tr w:rsidR="005759D5" w:rsidRPr="001E5955" w14:paraId="18BCC2B8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08DFC71A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E5D74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Actual Tx power [dBm]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B7FDC44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31D5A6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DE1CF1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09290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  <w:tc>
          <w:tcPr>
            <w:tcW w:w="992" w:type="dxa"/>
            <w:vAlign w:val="center"/>
          </w:tcPr>
          <w:p w14:paraId="3F771B4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5F303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  <w:tc>
          <w:tcPr>
            <w:tcW w:w="992" w:type="dxa"/>
            <w:vAlign w:val="center"/>
          </w:tcPr>
          <w:p w14:paraId="79C88BC2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1DA68804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43</w:t>
            </w:r>
          </w:p>
        </w:tc>
      </w:tr>
      <w:tr w:rsidR="005759D5" w:rsidRPr="001E5955" w14:paraId="79C06D9F" w14:textId="77777777" w:rsidTr="001E7B36">
        <w:trPr>
          <w:gridAfter w:val="1"/>
          <w:wAfter w:w="8" w:type="dxa"/>
          <w:cantSplit/>
          <w:jc w:val="center"/>
        </w:trPr>
        <w:tc>
          <w:tcPr>
            <w:tcW w:w="10057" w:type="dxa"/>
            <w:gridSpan w:val="10"/>
            <w:vAlign w:val="bottom"/>
          </w:tcPr>
          <w:p w14:paraId="1C86C85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</w:tr>
      <w:tr w:rsidR="005759D5" w:rsidRPr="001E5955" w14:paraId="615604F5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663A598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8A92E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Thermal noise [dBm/Hz]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A32542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D22FE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84C0C8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E488E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-174</w:t>
            </w:r>
          </w:p>
        </w:tc>
        <w:tc>
          <w:tcPr>
            <w:tcW w:w="992" w:type="dxa"/>
            <w:vAlign w:val="center"/>
          </w:tcPr>
          <w:p w14:paraId="0A64F45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FF63BB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-174</w:t>
            </w:r>
          </w:p>
        </w:tc>
        <w:tc>
          <w:tcPr>
            <w:tcW w:w="992" w:type="dxa"/>
            <w:vAlign w:val="center"/>
          </w:tcPr>
          <w:p w14:paraId="29A1F5DF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-174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456225E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-174</w:t>
            </w:r>
          </w:p>
        </w:tc>
      </w:tr>
      <w:tr w:rsidR="005759D5" w:rsidRPr="001E5955" w14:paraId="2E768087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3C09219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5B727B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Receiver noise figure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043A87B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A361AF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E738B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786D0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5</w:t>
            </w:r>
          </w:p>
        </w:tc>
        <w:tc>
          <w:tcPr>
            <w:tcW w:w="992" w:type="dxa"/>
            <w:vAlign w:val="center"/>
          </w:tcPr>
          <w:p w14:paraId="1FFC3CC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B55D5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5</w:t>
            </w:r>
          </w:p>
        </w:tc>
        <w:tc>
          <w:tcPr>
            <w:tcW w:w="992" w:type="dxa"/>
            <w:vAlign w:val="center"/>
          </w:tcPr>
          <w:p w14:paraId="0ACA966B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5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18F9491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5</w:t>
            </w:r>
          </w:p>
        </w:tc>
      </w:tr>
      <w:tr w:rsidR="005759D5" w:rsidRPr="001E5955" w14:paraId="69631634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132D8E3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B59F48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Interference margin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3AC7C0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1FD1F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C6E95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F37FB4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3B77245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B8D7B8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223892B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6F60A33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0</w:t>
            </w:r>
          </w:p>
        </w:tc>
      </w:tr>
      <w:tr w:rsidR="005759D5" w:rsidRPr="001E5955" w14:paraId="3FF6B775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1957A7D4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CE28CF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Channel bandwidth [kHz]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A00814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6BCF0B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3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F29B76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42B5C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180</w:t>
            </w:r>
          </w:p>
        </w:tc>
        <w:tc>
          <w:tcPr>
            <w:tcW w:w="992" w:type="dxa"/>
            <w:vAlign w:val="center"/>
          </w:tcPr>
          <w:p w14:paraId="1A43E70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022A8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180</w:t>
            </w:r>
          </w:p>
        </w:tc>
        <w:tc>
          <w:tcPr>
            <w:tcW w:w="992" w:type="dxa"/>
            <w:vAlign w:val="center"/>
          </w:tcPr>
          <w:p w14:paraId="0025FCA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180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4C5A5188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180</w:t>
            </w:r>
          </w:p>
        </w:tc>
      </w:tr>
      <w:tr w:rsidR="005759D5" w:rsidRPr="001E5955" w14:paraId="421CF509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76E8DEB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B4085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Effective noise power [dBm]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BAFC10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8BF1F8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CE902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7E33CA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992" w:type="dxa"/>
            <w:vAlign w:val="center"/>
          </w:tcPr>
          <w:p w14:paraId="4295A89F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72A63F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992" w:type="dxa"/>
            <w:vAlign w:val="center"/>
          </w:tcPr>
          <w:p w14:paraId="03606122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237B093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</w:tr>
      <w:tr w:rsidR="005759D5" w:rsidRPr="001E5955" w14:paraId="61996482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6BF12D1A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5C23E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 xml:space="preserve">= (7)+(8)+(9)+10log10((10))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FDA064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-129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305FFB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-135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DF203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-129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E487F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-116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4</w:t>
            </w:r>
          </w:p>
        </w:tc>
        <w:tc>
          <w:tcPr>
            <w:tcW w:w="992" w:type="dxa"/>
            <w:vAlign w:val="center"/>
          </w:tcPr>
          <w:p w14:paraId="08411DB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-116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1CFF0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-116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4</w:t>
            </w:r>
          </w:p>
        </w:tc>
        <w:tc>
          <w:tcPr>
            <w:tcW w:w="992" w:type="dxa"/>
            <w:vAlign w:val="center"/>
          </w:tcPr>
          <w:p w14:paraId="047035F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-116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4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5FD3F636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-116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4</w:t>
            </w:r>
          </w:p>
        </w:tc>
      </w:tr>
      <w:tr w:rsidR="005759D5" w:rsidRPr="001E5955" w14:paraId="4061DF27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54B1C8D6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728C0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Required SINR [dB]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C7239D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-12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22A6E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-5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69E10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-13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EAC612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06BD9C8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2B71F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24BEDE2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6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495E43F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6</w:t>
            </w:r>
          </w:p>
        </w:tc>
      </w:tr>
      <w:tr w:rsidR="005759D5" w:rsidRPr="001E5955" w14:paraId="29C3DC23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05BAAA25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1E1226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 xml:space="preserve">Dual antenna receiver sensitivity [dBm]  = (11)+(12) 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DAB2B4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-141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A8E73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-141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BBE6D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-142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931A6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-121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59697F1E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-121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3E929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-121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5E8A8BE3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-121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042565ED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-121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</w:tr>
      <w:tr w:rsidR="005759D5" w:rsidRPr="001E5955" w14:paraId="650EEEEE" w14:textId="77777777" w:rsidTr="001E7B36">
        <w:trPr>
          <w:cantSplit/>
          <w:jc w:val="center"/>
        </w:trPr>
        <w:tc>
          <w:tcPr>
            <w:tcW w:w="426" w:type="dxa"/>
            <w:vAlign w:val="bottom"/>
          </w:tcPr>
          <w:p w14:paraId="59E0F68B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5F0572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MCL [dB] = (6)-(10)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6609CD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164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6CAC74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164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20D6A0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165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D694F7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164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641D7D3A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164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5A0E6F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164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992" w:type="dxa"/>
            <w:vAlign w:val="center"/>
          </w:tcPr>
          <w:p w14:paraId="4BE89589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164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14:paraId="34BD811C" w14:textId="77777777" w:rsidR="005759D5" w:rsidRPr="001E5955" w:rsidRDefault="005759D5" w:rsidP="001E7B36">
            <w:pPr>
              <w:pStyle w:val="TAC"/>
              <w:rPr>
                <w:sz w:val="14"/>
              </w:rPr>
            </w:pPr>
            <w:r w:rsidRPr="001E5955">
              <w:rPr>
                <w:sz w:val="14"/>
              </w:rPr>
              <w:t>164</w:t>
            </w:r>
            <w:r>
              <w:rPr>
                <w:sz w:val="14"/>
              </w:rPr>
              <w:t>.</w:t>
            </w:r>
            <w:r w:rsidRPr="001E5955">
              <w:rPr>
                <w:sz w:val="14"/>
              </w:rPr>
              <w:t>0</w:t>
            </w:r>
          </w:p>
        </w:tc>
      </w:tr>
    </w:tbl>
    <w:p w14:paraId="08F0FF8C" w14:textId="77777777" w:rsidR="005759D5" w:rsidRPr="001E5955" w:rsidRDefault="005759D5" w:rsidP="005759D5">
      <w:pPr>
        <w:pStyle w:val="TAH"/>
        <w:rPr>
          <w:sz w:val="16"/>
        </w:rPr>
      </w:pPr>
    </w:p>
    <w:p w14:paraId="2E70A41B" w14:textId="77777777" w:rsidR="00D63242" w:rsidRDefault="00D63242" w:rsidP="00D63242">
      <w:pPr>
        <w:pStyle w:val="Heading3"/>
        <w:ind w:left="1134" w:hanging="1134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Latency</w:t>
      </w:r>
    </w:p>
    <w:p w14:paraId="32545DA0" w14:textId="647D95FF" w:rsidR="00D63242" w:rsidRDefault="0031183E" w:rsidP="00D6324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The latency of </w:t>
      </w:r>
      <w:r w:rsidR="000B5013">
        <w:rPr>
          <w:rFonts w:ascii="Arial" w:hAnsi="Arial" w:cs="Arial"/>
          <w:sz w:val="20"/>
        </w:rPr>
        <w:t>NB-IoT</w:t>
      </w:r>
      <w:r>
        <w:rPr>
          <w:rFonts w:ascii="Arial" w:hAnsi="Arial" w:cs="Arial"/>
          <w:sz w:val="20"/>
        </w:rPr>
        <w:t xml:space="preserve"> to deliver 85 bytes</w:t>
      </w:r>
      <w:r w:rsidR="00FB3E69">
        <w:rPr>
          <w:rFonts w:ascii="Arial" w:hAnsi="Arial" w:cs="Arial"/>
          <w:sz w:val="20"/>
        </w:rPr>
        <w:t xml:space="preserve"> using the RRC Resume procedure</w:t>
      </w:r>
      <w:r>
        <w:rPr>
          <w:rFonts w:ascii="Arial" w:hAnsi="Arial" w:cs="Arial"/>
          <w:sz w:val="20"/>
        </w:rPr>
        <w:t xml:space="preserve"> is captured in</w:t>
      </w:r>
      <w:r w:rsidR="00480393">
        <w:rPr>
          <w:rFonts w:ascii="Arial" w:hAnsi="Arial" w:cs="Arial"/>
          <w:sz w:val="20"/>
        </w:rPr>
        <w:t xml:space="preserve"> the below table</w:t>
      </w:r>
      <w:r>
        <w:rPr>
          <w:rFonts w:ascii="Arial" w:hAnsi="Arial" w:cs="Arial"/>
          <w:sz w:val="20"/>
        </w:rPr>
        <w:t xml:space="preserve">. The methodology followed is presented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_Ref475711070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sz w:val="20"/>
        </w:rPr>
        <w:t>[5]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. It is seen that </w:t>
      </w:r>
      <w:r w:rsidR="000B5013">
        <w:rPr>
          <w:rFonts w:ascii="Arial" w:hAnsi="Arial" w:cs="Arial"/>
          <w:sz w:val="20"/>
        </w:rPr>
        <w:t xml:space="preserve">a </w:t>
      </w:r>
      <w:r>
        <w:rPr>
          <w:rFonts w:ascii="Arial" w:hAnsi="Arial" w:cs="Arial"/>
          <w:sz w:val="20"/>
        </w:rPr>
        <w:t>latency</w:t>
      </w:r>
      <w:r w:rsidR="000B5013">
        <w:rPr>
          <w:rFonts w:ascii="Arial" w:hAnsi="Arial" w:cs="Arial"/>
          <w:sz w:val="20"/>
        </w:rPr>
        <w:t xml:space="preserve"> between </w:t>
      </w:r>
      <w:r w:rsidR="00480393">
        <w:rPr>
          <w:rFonts w:ascii="Arial" w:hAnsi="Arial" w:cs="Arial"/>
          <w:sz w:val="20"/>
        </w:rPr>
        <w:t>4.8</w:t>
      </w:r>
      <w:r w:rsidR="000B5013">
        <w:rPr>
          <w:rFonts w:ascii="Arial" w:hAnsi="Arial" w:cs="Arial"/>
          <w:sz w:val="20"/>
        </w:rPr>
        <w:t xml:space="preserve"> and </w:t>
      </w:r>
      <w:r w:rsidR="00665E3D">
        <w:rPr>
          <w:rFonts w:ascii="Arial" w:hAnsi="Arial" w:cs="Arial"/>
          <w:sz w:val="20"/>
        </w:rPr>
        <w:t>7.5</w:t>
      </w:r>
      <w:r w:rsidR="000B5013">
        <w:rPr>
          <w:rFonts w:ascii="Arial" w:hAnsi="Arial" w:cs="Arial"/>
          <w:sz w:val="20"/>
        </w:rPr>
        <w:t xml:space="preserve"> second</w:t>
      </w:r>
      <w:r>
        <w:rPr>
          <w:rFonts w:ascii="Arial" w:hAnsi="Arial" w:cs="Arial"/>
          <w:sz w:val="20"/>
        </w:rPr>
        <w:t xml:space="preserve"> is required to deliver 85 bytes at the MCL of 164 dB. Again this indicates the potential of </w:t>
      </w:r>
      <w:r w:rsidR="005B0EB9">
        <w:rPr>
          <w:rFonts w:ascii="Arial" w:hAnsi="Arial" w:cs="Arial"/>
          <w:sz w:val="20"/>
        </w:rPr>
        <w:t>NB-IoT</w:t>
      </w:r>
      <w:r>
        <w:rPr>
          <w:rFonts w:ascii="Arial" w:hAnsi="Arial" w:cs="Arial"/>
          <w:sz w:val="20"/>
        </w:rPr>
        <w:t xml:space="preserve"> to meet the mMTC KPI</w:t>
      </w:r>
      <w:r w:rsidR="00462A1E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. </w:t>
      </w:r>
    </w:p>
    <w:p w14:paraId="661BCF02" w14:textId="5F2487C0" w:rsidR="00665E3D" w:rsidRDefault="00665E3D" w:rsidP="00D6324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improvement seen at 164 dB compared with the results presented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_Ref475711070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sz w:val="20"/>
        </w:rPr>
        <w:t>[5]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is due to that a NPDCCH and NPUDSCH F2 BLER t</w:t>
      </w:r>
      <w:r w:rsidR="00C31614">
        <w:rPr>
          <w:rFonts w:ascii="Arial" w:hAnsi="Arial" w:cs="Arial"/>
          <w:sz w:val="20"/>
        </w:rPr>
        <w:t>arget of 10% has been used here,</w:t>
      </w:r>
      <w:r>
        <w:rPr>
          <w:rFonts w:ascii="Arial" w:hAnsi="Arial" w:cs="Arial"/>
          <w:sz w:val="20"/>
        </w:rPr>
        <w:t xml:space="preserve"> and that the NPBCH performance is improved. When simulating NPBCH performance it was assumed that NRS are present on all sub-frames.</w:t>
      </w:r>
    </w:p>
    <w:p w14:paraId="3F0A309A" w14:textId="46512833" w:rsidR="000B5013" w:rsidRDefault="000B5013" w:rsidP="000B5013">
      <w:pPr>
        <w:pStyle w:val="Caption"/>
        <w:keepNext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Table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SEQ Table \* ARABIC </w:instrText>
      </w:r>
      <w:r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noProof/>
          <w:sz w:val="20"/>
        </w:rPr>
        <w:t>4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NB-IoT </w:t>
      </w:r>
      <w:r w:rsidR="007359F4">
        <w:rPr>
          <w:rFonts w:ascii="Arial" w:hAnsi="Arial" w:cs="Arial"/>
          <w:sz w:val="20"/>
        </w:rPr>
        <w:t xml:space="preserve">Release 14 </w:t>
      </w:r>
      <w:r>
        <w:rPr>
          <w:rFonts w:ascii="Arial" w:hAnsi="Arial" w:cs="Arial"/>
          <w:sz w:val="20"/>
        </w:rPr>
        <w:t>latency.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0B5013" w14:paraId="4FD00B5A" w14:textId="77777777" w:rsidTr="000B5013"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66EE" w14:textId="77777777" w:rsidR="000B5013" w:rsidRDefault="000B5013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Coupling loss [dB]</w:t>
            </w:r>
          </w:p>
        </w:tc>
        <w:tc>
          <w:tcPr>
            <w:tcW w:w="7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69EA" w14:textId="77777777" w:rsidR="000B5013" w:rsidRDefault="000B5013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Latency [s]</w:t>
            </w:r>
          </w:p>
        </w:tc>
      </w:tr>
      <w:tr w:rsidR="000B5013" w14:paraId="616AB867" w14:textId="77777777" w:rsidTr="000B50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5143" w14:textId="77777777" w:rsidR="000B5013" w:rsidRDefault="000B5013">
            <w:pPr>
              <w:spacing w:after="0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61D0" w14:textId="77777777" w:rsidR="000B5013" w:rsidRDefault="000B5013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Standalone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46BF" w14:textId="77777777" w:rsidR="000B5013" w:rsidRDefault="000B5013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Guardband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F397" w14:textId="77777777" w:rsidR="000B5013" w:rsidRDefault="000B5013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Inband</w:t>
            </w:r>
          </w:p>
        </w:tc>
      </w:tr>
      <w:tr w:rsidR="000B5013" w14:paraId="3AE39665" w14:textId="77777777" w:rsidTr="000B501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2B5F" w14:textId="52D2E643" w:rsidR="000B5013" w:rsidRDefault="000B501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144 </w:t>
            </w:r>
            <w:r w:rsidR="00665E3D">
              <w:rPr>
                <w:lang w:val="en-US"/>
              </w:rPr>
              <w:t>dB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C131" w14:textId="755A1EC9" w:rsidR="000B5013" w:rsidRPr="0003293F" w:rsidRDefault="00D336EE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03293F">
              <w:rPr>
                <w:lang w:val="en-US"/>
              </w:rPr>
              <w:t>0.</w:t>
            </w:r>
            <w:r w:rsidR="007359F4" w:rsidRPr="0003293F">
              <w:rPr>
                <w:lang w:val="en-US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3AF0" w14:textId="5B400725" w:rsidR="000B5013" w:rsidRPr="0003293F" w:rsidRDefault="000B501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03293F">
              <w:rPr>
                <w:lang w:val="en-US"/>
              </w:rPr>
              <w:t>0.</w:t>
            </w:r>
            <w:r w:rsidR="007359F4" w:rsidRPr="0003293F">
              <w:rPr>
                <w:lang w:val="en-US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BD44" w14:textId="67868584" w:rsidR="000B5013" w:rsidRPr="0003293F" w:rsidRDefault="000B501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03293F">
              <w:rPr>
                <w:lang w:val="en-US"/>
              </w:rPr>
              <w:t>0.</w:t>
            </w:r>
            <w:r w:rsidR="007359F4" w:rsidRPr="0003293F">
              <w:rPr>
                <w:lang w:val="en-US"/>
              </w:rPr>
              <w:t>5</w:t>
            </w:r>
          </w:p>
        </w:tc>
      </w:tr>
      <w:tr w:rsidR="000B5013" w14:paraId="6A199615" w14:textId="77777777" w:rsidTr="000B501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7F7A" w14:textId="249F02AC" w:rsidR="000B5013" w:rsidRDefault="000B501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154</w:t>
            </w:r>
            <w:r w:rsidR="00665E3D">
              <w:rPr>
                <w:lang w:val="en-US"/>
              </w:rPr>
              <w:t xml:space="preserve"> dB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3C8B" w14:textId="6BC41511" w:rsidR="000B5013" w:rsidRPr="0003293F" w:rsidRDefault="007359F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03293F">
              <w:rPr>
                <w:lang w:val="en-US"/>
              </w:rPr>
              <w:t>1.0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7670" w14:textId="21D5E210" w:rsidR="000B5013" w:rsidRPr="0003293F" w:rsidRDefault="000B501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03293F">
              <w:rPr>
                <w:lang w:val="en-US"/>
              </w:rPr>
              <w:t>1.</w:t>
            </w:r>
            <w:r w:rsidR="007359F4" w:rsidRPr="0003293F">
              <w:rPr>
                <w:lang w:val="en-US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8DA3" w14:textId="45321B34" w:rsidR="000B5013" w:rsidRPr="0003293F" w:rsidRDefault="000B501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03293F">
              <w:rPr>
                <w:lang w:val="en-US"/>
              </w:rPr>
              <w:t>1.</w:t>
            </w:r>
            <w:r w:rsidR="007359F4" w:rsidRPr="0003293F">
              <w:rPr>
                <w:lang w:val="en-US"/>
              </w:rPr>
              <w:t>4</w:t>
            </w:r>
          </w:p>
        </w:tc>
      </w:tr>
      <w:tr w:rsidR="000B5013" w14:paraId="149A57B4" w14:textId="77777777" w:rsidTr="000B501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84CF" w14:textId="13323EC6" w:rsidR="000B5013" w:rsidRDefault="000B501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164</w:t>
            </w:r>
            <w:r w:rsidR="00665E3D">
              <w:rPr>
                <w:lang w:val="en-US"/>
              </w:rPr>
              <w:t xml:space="preserve"> dB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E997" w14:textId="43D217A0" w:rsidR="000B5013" w:rsidRPr="00665E3D" w:rsidRDefault="00064FC0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665E3D">
              <w:rPr>
                <w:lang w:val="en-US"/>
              </w:rPr>
              <w:t>4.</w:t>
            </w:r>
            <w:r w:rsidR="007359F4" w:rsidRPr="00665E3D">
              <w:rPr>
                <w:lang w:val="en-US"/>
              </w:rPr>
              <w:t>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3161" w14:textId="2B36C94D" w:rsidR="000B5013" w:rsidRPr="00665E3D" w:rsidRDefault="007359F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665E3D">
              <w:rPr>
                <w:lang w:val="en-US"/>
              </w:rPr>
              <w:t>7.1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22E3" w14:textId="7A4FDA54" w:rsidR="000B5013" w:rsidRPr="00665E3D" w:rsidRDefault="001E7B36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 w:rsidRPr="00665E3D">
              <w:rPr>
                <w:lang w:val="en-US"/>
              </w:rPr>
              <w:t>7.</w:t>
            </w:r>
            <w:r w:rsidR="007359F4" w:rsidRPr="00665E3D">
              <w:rPr>
                <w:lang w:val="en-US"/>
              </w:rPr>
              <w:t>5</w:t>
            </w:r>
          </w:p>
        </w:tc>
      </w:tr>
    </w:tbl>
    <w:p w14:paraId="3C7D17F7" w14:textId="69900051" w:rsidR="0075032A" w:rsidRPr="00EC72C3" w:rsidRDefault="0075032A" w:rsidP="00D63242">
      <w:pPr>
        <w:rPr>
          <w:rFonts w:ascii="Arial" w:hAnsi="Arial" w:cs="Arial"/>
          <w:b/>
          <w:sz w:val="20"/>
        </w:rPr>
      </w:pPr>
    </w:p>
    <w:p w14:paraId="69989758" w14:textId="253B470F" w:rsidR="00D63242" w:rsidRDefault="00D63242" w:rsidP="00D63242">
      <w:pPr>
        <w:pStyle w:val="Heading3"/>
        <w:ind w:left="1134" w:hanging="1134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Battery life</w:t>
      </w:r>
    </w:p>
    <w:p w14:paraId="69382D25" w14:textId="655E81B8" w:rsidR="00C31614" w:rsidRDefault="00480393" w:rsidP="0031183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battery life of NB-IoT for small infrequent data transmission is captured in the below table</w:t>
      </w:r>
      <w:r w:rsidR="0031183E">
        <w:rPr>
          <w:rFonts w:ascii="Arial" w:hAnsi="Arial" w:cs="Arial"/>
          <w:sz w:val="20"/>
        </w:rPr>
        <w:t>. The methodology followed is presented in</w:t>
      </w:r>
      <w:r w:rsidR="0019434F">
        <w:rPr>
          <w:rFonts w:ascii="Arial" w:hAnsi="Arial" w:cs="Arial"/>
          <w:sz w:val="20"/>
        </w:rPr>
        <w:t xml:space="preserve"> </w:t>
      </w:r>
      <w:r w:rsidR="0019434F">
        <w:rPr>
          <w:rFonts w:ascii="Arial" w:hAnsi="Arial" w:cs="Arial"/>
          <w:sz w:val="20"/>
        </w:rPr>
        <w:fldChar w:fldCharType="begin"/>
      </w:r>
      <w:r w:rsidR="0019434F">
        <w:rPr>
          <w:rFonts w:ascii="Arial" w:hAnsi="Arial" w:cs="Arial"/>
          <w:sz w:val="20"/>
        </w:rPr>
        <w:instrText xml:space="preserve"> REF _Ref475711069 \r \h </w:instrText>
      </w:r>
      <w:r w:rsidR="0019434F">
        <w:rPr>
          <w:rFonts w:ascii="Arial" w:hAnsi="Arial" w:cs="Arial"/>
          <w:sz w:val="20"/>
        </w:rPr>
      </w:r>
      <w:r w:rsidR="0019434F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t>[4]</w:t>
      </w:r>
      <w:r w:rsidR="0019434F">
        <w:rPr>
          <w:rFonts w:ascii="Arial" w:hAnsi="Arial" w:cs="Arial"/>
          <w:sz w:val="20"/>
        </w:rPr>
        <w:fldChar w:fldCharType="end"/>
      </w:r>
      <w:r w:rsidR="0031183E">
        <w:rPr>
          <w:rFonts w:ascii="Arial" w:hAnsi="Arial" w:cs="Arial"/>
          <w:sz w:val="20"/>
        </w:rPr>
        <w:t>.</w:t>
      </w:r>
      <w:r w:rsidR="00665E3D">
        <w:rPr>
          <w:rFonts w:ascii="Arial" w:hAnsi="Arial" w:cs="Arial"/>
          <w:sz w:val="20"/>
        </w:rPr>
        <w:t xml:space="preserve"> Compared to the results presented in </w:t>
      </w:r>
      <w:r w:rsidR="00665E3D">
        <w:rPr>
          <w:rFonts w:ascii="Arial" w:hAnsi="Arial" w:cs="Arial"/>
          <w:sz w:val="20"/>
        </w:rPr>
        <w:fldChar w:fldCharType="begin"/>
      </w:r>
      <w:r w:rsidR="00665E3D">
        <w:rPr>
          <w:rFonts w:ascii="Arial" w:hAnsi="Arial" w:cs="Arial"/>
          <w:sz w:val="20"/>
        </w:rPr>
        <w:instrText xml:space="preserve"> REF _Ref475711069 \r \h </w:instrText>
      </w:r>
      <w:r w:rsidR="00665E3D">
        <w:rPr>
          <w:rFonts w:ascii="Arial" w:hAnsi="Arial" w:cs="Arial"/>
          <w:sz w:val="20"/>
        </w:rPr>
      </w:r>
      <w:r w:rsidR="00665E3D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t>[4]</w:t>
      </w:r>
      <w:r w:rsidR="00665E3D">
        <w:rPr>
          <w:rFonts w:ascii="Arial" w:hAnsi="Arial" w:cs="Arial"/>
          <w:sz w:val="20"/>
        </w:rPr>
        <w:fldChar w:fldCharType="end"/>
      </w:r>
      <w:r w:rsidR="00665E3D">
        <w:rPr>
          <w:rFonts w:ascii="Arial" w:hAnsi="Arial" w:cs="Arial"/>
          <w:sz w:val="20"/>
        </w:rPr>
        <w:t xml:space="preserve"> the </w:t>
      </w:r>
      <w:r w:rsidR="00C31614">
        <w:rPr>
          <w:rFonts w:ascii="Arial" w:hAnsi="Arial" w:cs="Arial"/>
          <w:sz w:val="20"/>
        </w:rPr>
        <w:t>average</w:t>
      </w:r>
      <w:r w:rsidR="00665E3D">
        <w:rPr>
          <w:rFonts w:ascii="Arial" w:hAnsi="Arial" w:cs="Arial"/>
          <w:sz w:val="20"/>
        </w:rPr>
        <w:t xml:space="preserve"> </w:t>
      </w:r>
      <w:r w:rsidR="00C31614">
        <w:rPr>
          <w:rFonts w:ascii="Arial" w:hAnsi="Arial" w:cs="Arial"/>
          <w:sz w:val="20"/>
        </w:rPr>
        <w:t>acquisition</w:t>
      </w:r>
      <w:r w:rsidR="00665E3D">
        <w:rPr>
          <w:rFonts w:ascii="Arial" w:hAnsi="Arial" w:cs="Arial"/>
          <w:sz w:val="20"/>
        </w:rPr>
        <w:t xml:space="preserve"> time of the NPDCCH and NPBCH was used.</w:t>
      </w:r>
      <w:r w:rsidR="0031183E">
        <w:rPr>
          <w:rFonts w:ascii="Arial" w:hAnsi="Arial" w:cs="Arial"/>
          <w:sz w:val="20"/>
        </w:rPr>
        <w:t xml:space="preserve"> </w:t>
      </w:r>
      <w:r w:rsidR="00C31614">
        <w:rPr>
          <w:rFonts w:ascii="Arial" w:hAnsi="Arial" w:cs="Arial"/>
          <w:sz w:val="20"/>
        </w:rPr>
        <w:t>At 164 dB the NPDCCH and NPUDSCH F2 BLER target of 10% was used. NPBCH performance was also improved. This explains the somewhat improved results.</w:t>
      </w:r>
    </w:p>
    <w:p w14:paraId="2470C5DE" w14:textId="1B29F714" w:rsidR="0031183E" w:rsidRDefault="00C31614" w:rsidP="0031183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It is seen that 10 years battery life is achievable for 200 bytes uplink transmission once per day.</w:t>
      </w:r>
    </w:p>
    <w:p w14:paraId="423FDD9E" w14:textId="579FB5AD" w:rsidR="00BC7021" w:rsidRDefault="00BC7021" w:rsidP="00BC7021">
      <w:pPr>
        <w:pStyle w:val="Caption"/>
        <w:keepNext/>
        <w:rPr>
          <w:rFonts w:ascii="Arial" w:hAnsi="Arial" w:cs="Arial"/>
          <w:sz w:val="20"/>
        </w:rPr>
      </w:pPr>
      <w:bookmarkStart w:id="5" w:name="_Ref475713429"/>
      <w:r>
        <w:rPr>
          <w:rFonts w:ascii="Arial" w:hAnsi="Arial" w:cs="Arial"/>
          <w:sz w:val="20"/>
        </w:rPr>
        <w:t xml:space="preserve">Table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SEQ Table \* ARABIC </w:instrText>
      </w:r>
      <w:r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noProof/>
          <w:sz w:val="20"/>
        </w:rPr>
        <w:t>5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NB-IoT Release 14 battery life.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1517"/>
        <w:gridCol w:w="1517"/>
        <w:gridCol w:w="566"/>
        <w:gridCol w:w="567"/>
        <w:gridCol w:w="567"/>
        <w:gridCol w:w="567"/>
        <w:gridCol w:w="567"/>
        <w:gridCol w:w="567"/>
        <w:gridCol w:w="567"/>
        <w:gridCol w:w="567"/>
        <w:gridCol w:w="528"/>
      </w:tblGrid>
      <w:tr w:rsidR="00BC7021" w:rsidRPr="00471421" w14:paraId="5272FC2E" w14:textId="77777777" w:rsidTr="00C31614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25CC58" w14:textId="77777777" w:rsidR="00BC7021" w:rsidRPr="00471421" w:rsidRDefault="00BC7021" w:rsidP="00C31614">
            <w:pPr>
              <w:pStyle w:val="TAH"/>
            </w:pPr>
            <w:r w:rsidRPr="00471421">
              <w:t xml:space="preserve">Reporting interval 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D0C8E" w14:textId="77777777" w:rsidR="00BC7021" w:rsidRPr="00471421" w:rsidRDefault="00BC7021" w:rsidP="00C31614">
            <w:pPr>
              <w:pStyle w:val="TAH"/>
            </w:pPr>
            <w:r w:rsidRPr="00471421">
              <w:t xml:space="preserve">DL Packet size 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79375" w14:textId="77777777" w:rsidR="00BC7021" w:rsidRPr="00471421" w:rsidRDefault="00BC7021" w:rsidP="00C31614">
            <w:pPr>
              <w:pStyle w:val="TAH"/>
            </w:pPr>
            <w:r w:rsidRPr="00471421">
              <w:t xml:space="preserve">UL Packet size </w:t>
            </w:r>
          </w:p>
        </w:tc>
        <w:tc>
          <w:tcPr>
            <w:tcW w:w="50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AA52" w14:textId="77777777" w:rsidR="00BC7021" w:rsidRPr="00471421" w:rsidRDefault="00BC7021" w:rsidP="00C31614">
            <w:pPr>
              <w:pStyle w:val="TAH"/>
            </w:pPr>
            <w:r w:rsidRPr="00471421">
              <w:t>Battery life</w:t>
            </w:r>
            <w:r>
              <w:t xml:space="preserve"> [Years]</w:t>
            </w:r>
          </w:p>
        </w:tc>
      </w:tr>
      <w:tr w:rsidR="00BC7021" w:rsidRPr="00471421" w14:paraId="6D280477" w14:textId="77777777" w:rsidTr="00C31614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15C3C" w14:textId="77777777" w:rsidR="00BC7021" w:rsidRPr="00471421" w:rsidRDefault="00BC7021" w:rsidP="00C31614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C3661" w14:textId="77777777" w:rsidR="00BC7021" w:rsidRPr="00471421" w:rsidRDefault="00BC7021" w:rsidP="00C31614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ECCC6" w14:textId="77777777" w:rsidR="00BC7021" w:rsidRPr="00471421" w:rsidRDefault="00BC7021" w:rsidP="00C31614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C836" w14:textId="77777777" w:rsidR="00BC7021" w:rsidRPr="00471421" w:rsidRDefault="00BC7021" w:rsidP="00C31614">
            <w:pPr>
              <w:pStyle w:val="TAH"/>
            </w:pPr>
            <w:r w:rsidRPr="00471421">
              <w:t>144 dB CL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71E5" w14:textId="77777777" w:rsidR="00BC7021" w:rsidRPr="00471421" w:rsidRDefault="00BC7021" w:rsidP="00C31614">
            <w:pPr>
              <w:pStyle w:val="TAH"/>
            </w:pPr>
            <w:r w:rsidRPr="00471421">
              <w:t>154 dB CL</w:t>
            </w:r>
          </w:p>
        </w:tc>
        <w:tc>
          <w:tcPr>
            <w:tcW w:w="1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93375" w14:textId="77777777" w:rsidR="00BC7021" w:rsidRPr="00471421" w:rsidRDefault="00BC7021" w:rsidP="00C31614">
            <w:pPr>
              <w:pStyle w:val="TAH"/>
            </w:pPr>
            <w:r w:rsidRPr="00471421">
              <w:t xml:space="preserve">164 dB </w:t>
            </w:r>
            <w:r>
              <w:t>M</w:t>
            </w:r>
            <w:r w:rsidRPr="00471421">
              <w:t>CL</w:t>
            </w:r>
          </w:p>
        </w:tc>
      </w:tr>
      <w:tr w:rsidR="00BC7021" w:rsidRPr="00471421" w14:paraId="5E87FB5B" w14:textId="77777777" w:rsidTr="00C31614"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37D3" w14:textId="77777777" w:rsidR="00BC7021" w:rsidRPr="00471421" w:rsidRDefault="00BC7021" w:rsidP="00C31614">
            <w:pPr>
              <w:pStyle w:val="TAL"/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63" w14:textId="77777777" w:rsidR="00BC7021" w:rsidRPr="00471421" w:rsidRDefault="00BC7021" w:rsidP="00C31614">
            <w:pPr>
              <w:pStyle w:val="TAL"/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F3B8" w14:textId="77777777" w:rsidR="00BC7021" w:rsidRPr="00471421" w:rsidRDefault="00BC7021" w:rsidP="00C31614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C31E" w14:textId="77777777" w:rsidR="00BC7021" w:rsidRPr="00471421" w:rsidRDefault="00BC7021" w:rsidP="00C31614">
            <w:pPr>
              <w:pStyle w:val="TAH"/>
            </w:pPr>
            <w: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379C" w14:textId="77777777" w:rsidR="00BC7021" w:rsidRPr="00471421" w:rsidRDefault="00BC7021" w:rsidP="00C31614">
            <w:pPr>
              <w:pStyle w:val="TAH"/>
            </w:pPr>
            <w: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09C1" w14:textId="77777777" w:rsidR="00BC7021" w:rsidRPr="00471421" w:rsidRDefault="00BC7021" w:rsidP="00C31614">
            <w:pPr>
              <w:pStyle w:val="TAH"/>
            </w:pPr>
            <w: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FFCB" w14:textId="77777777" w:rsidR="00BC7021" w:rsidRPr="00471421" w:rsidRDefault="00BC7021" w:rsidP="00C31614">
            <w:pPr>
              <w:pStyle w:val="TAH"/>
            </w:pPr>
            <w: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B794" w14:textId="77777777" w:rsidR="00BC7021" w:rsidRPr="00471421" w:rsidRDefault="00BC7021" w:rsidP="00C31614">
            <w:pPr>
              <w:pStyle w:val="TAH"/>
            </w:pPr>
            <w:r>
              <w:t>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A8BF" w14:textId="77777777" w:rsidR="00BC7021" w:rsidRPr="00471421" w:rsidRDefault="00BC7021" w:rsidP="00C31614">
            <w:pPr>
              <w:pStyle w:val="TAH"/>
            </w:pPr>
            <w: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6427" w14:textId="77777777" w:rsidR="00BC7021" w:rsidRPr="00471421" w:rsidRDefault="00BC7021" w:rsidP="00C31614">
            <w:pPr>
              <w:pStyle w:val="TAH"/>
            </w:pPr>
            <w: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11EC" w14:textId="77777777" w:rsidR="00BC7021" w:rsidRPr="00471421" w:rsidRDefault="00BC7021" w:rsidP="00C31614">
            <w:pPr>
              <w:pStyle w:val="TAH"/>
            </w:pPr>
            <w:r>
              <w:t>G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6ED7" w14:textId="77777777" w:rsidR="00BC7021" w:rsidRPr="00471421" w:rsidRDefault="00BC7021" w:rsidP="00C31614">
            <w:pPr>
              <w:pStyle w:val="TAH"/>
            </w:pPr>
            <w:r>
              <w:t>I</w:t>
            </w:r>
          </w:p>
        </w:tc>
      </w:tr>
      <w:tr w:rsidR="00BC7021" w:rsidRPr="00471421" w14:paraId="7CE72572" w14:textId="77777777" w:rsidTr="00C31614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B651" w14:textId="77777777" w:rsidR="00BC7021" w:rsidRPr="00DA324C" w:rsidRDefault="00BC7021" w:rsidP="00C31614">
            <w:pPr>
              <w:pStyle w:val="TAC"/>
              <w:rPr>
                <w:sz w:val="16"/>
              </w:rPr>
            </w:pPr>
            <w:r w:rsidRPr="00DA324C">
              <w:rPr>
                <w:sz w:val="16"/>
              </w:rPr>
              <w:t>2 hours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F640" w14:textId="77777777" w:rsidR="00BC7021" w:rsidRPr="00DA324C" w:rsidRDefault="00BC7021" w:rsidP="00C31614">
            <w:pPr>
              <w:pStyle w:val="TAC"/>
              <w:rPr>
                <w:sz w:val="16"/>
              </w:rPr>
            </w:pPr>
            <w:r w:rsidRPr="00DA324C">
              <w:rPr>
                <w:sz w:val="16"/>
              </w:rPr>
              <w:t>65 bytes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D143" w14:textId="77777777" w:rsidR="00BC7021" w:rsidRPr="00DA324C" w:rsidRDefault="00BC7021" w:rsidP="00C31614">
            <w:pPr>
              <w:pStyle w:val="TAC"/>
              <w:rPr>
                <w:sz w:val="16"/>
              </w:rPr>
            </w:pPr>
            <w:r w:rsidRPr="00DA324C">
              <w:rPr>
                <w:sz w:val="16"/>
              </w:rPr>
              <w:t>50 bytes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347" w14:textId="4B6E0432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1FC4" w14:textId="4B71C667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54EF" w14:textId="1C05D4B6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072E" w14:textId="72211029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2596" w14:textId="5F85AAD3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B5F9" w14:textId="314D8382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DA10" w14:textId="65AD47F1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7207" w14:textId="6A5E3175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2.7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44B2" w14:textId="37EEED8D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2.6</w:t>
            </w:r>
          </w:p>
        </w:tc>
      </w:tr>
      <w:tr w:rsidR="00BC7021" w:rsidRPr="00471421" w14:paraId="04B723B4" w14:textId="77777777" w:rsidTr="00C316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7CE0" w14:textId="77777777" w:rsidR="00BC7021" w:rsidRPr="00DA324C" w:rsidRDefault="00BC7021" w:rsidP="00C31614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7DF5" w14:textId="77777777" w:rsidR="00BC7021" w:rsidRPr="00DA324C" w:rsidRDefault="00BC7021" w:rsidP="00C31614">
            <w:pPr>
              <w:pStyle w:val="TAC"/>
              <w:rPr>
                <w:sz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FF04" w14:textId="77777777" w:rsidR="00BC7021" w:rsidRPr="00DA324C" w:rsidRDefault="00BC7021" w:rsidP="00C31614">
            <w:pPr>
              <w:pStyle w:val="TAC"/>
              <w:rPr>
                <w:sz w:val="16"/>
              </w:rPr>
            </w:pPr>
            <w:r w:rsidRPr="00DA324C">
              <w:rPr>
                <w:sz w:val="16"/>
              </w:rPr>
              <w:t>200 bytes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FC37" w14:textId="5736902C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19.7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B9EC" w14:textId="29D570CB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19.9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7AF5" w14:textId="44FAC95A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19.9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FC3E" w14:textId="45AEBF20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7.9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BE4D" w14:textId="09221EE3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7.8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5968" w14:textId="680E6D56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7.6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9E8F" w14:textId="7AB2BE4A" w:rsidR="00BC7021" w:rsidRPr="00DA324C" w:rsidRDefault="00DA4B6D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9B22" w14:textId="05FA75A0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3043" w14:textId="7177ED7D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</w:tr>
      <w:tr w:rsidR="00BC7021" w:rsidRPr="00471421" w14:paraId="7D455DDD" w14:textId="77777777" w:rsidTr="00C31614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6E10" w14:textId="77777777" w:rsidR="00BC7021" w:rsidRPr="00DA324C" w:rsidRDefault="00BC7021" w:rsidP="00C31614">
            <w:pPr>
              <w:pStyle w:val="TAC"/>
              <w:rPr>
                <w:sz w:val="16"/>
              </w:rPr>
            </w:pPr>
            <w:r w:rsidRPr="00DA324C">
              <w:rPr>
                <w:sz w:val="16"/>
              </w:rPr>
              <w:t>24 hours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FBBB" w14:textId="77777777" w:rsidR="00BC7021" w:rsidRPr="00DA324C" w:rsidRDefault="00BC7021" w:rsidP="00C31614">
            <w:pPr>
              <w:pStyle w:val="TAC"/>
              <w:rPr>
                <w:sz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1D4F" w14:textId="77777777" w:rsidR="00BC7021" w:rsidRPr="00DA324C" w:rsidRDefault="00BC7021" w:rsidP="00C31614">
            <w:pPr>
              <w:pStyle w:val="TAC"/>
              <w:rPr>
                <w:sz w:val="16"/>
              </w:rPr>
            </w:pPr>
            <w:r w:rsidRPr="00DA324C">
              <w:rPr>
                <w:sz w:val="16"/>
              </w:rPr>
              <w:t>50 bytes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45F9" w14:textId="00AC6FBA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5F56" w14:textId="139EBC0F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613" w14:textId="252BF41B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2CF5" w14:textId="43D6EBDE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32.9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759D" w14:textId="430943DE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32.8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43A" w14:textId="79D8CFA1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32.6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605D" w14:textId="6F945896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9D09" w14:textId="0484299E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18.1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4687" w14:textId="1ADEA72D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17.7</w:t>
            </w:r>
          </w:p>
        </w:tc>
      </w:tr>
      <w:tr w:rsidR="00BC7021" w:rsidRPr="00471421" w14:paraId="026E54B9" w14:textId="77777777" w:rsidTr="00C316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E9A8" w14:textId="77777777" w:rsidR="00BC7021" w:rsidRPr="00DA324C" w:rsidRDefault="00BC7021" w:rsidP="00C31614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D455" w14:textId="77777777" w:rsidR="00BC7021" w:rsidRPr="00DA324C" w:rsidRDefault="00BC7021" w:rsidP="00C31614">
            <w:pPr>
              <w:pStyle w:val="TAC"/>
              <w:rPr>
                <w:sz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95D9" w14:textId="77777777" w:rsidR="00BC7021" w:rsidRPr="00DA324C" w:rsidRDefault="00BC7021" w:rsidP="00C31614">
            <w:pPr>
              <w:pStyle w:val="TAC"/>
              <w:rPr>
                <w:sz w:val="16"/>
              </w:rPr>
            </w:pPr>
            <w:r w:rsidRPr="00DA324C">
              <w:rPr>
                <w:sz w:val="16"/>
              </w:rPr>
              <w:t>200 bytes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EED" w14:textId="297F574E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35.6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FC74" w14:textId="16EBC671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35.6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A403" w14:textId="2D3E68FB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35.6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F7EE" w14:textId="5D6CAD0F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5495" w14:textId="2CC1E575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28.9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9EB" w14:textId="3C55E0A8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28.7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9248" w14:textId="132CB4BA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99B0" w14:textId="32423FDF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10.8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E45C" w14:textId="187C6746" w:rsidR="00BC7021" w:rsidRPr="00DA324C" w:rsidRDefault="00211EB5" w:rsidP="00C3161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10.6</w:t>
            </w:r>
          </w:p>
        </w:tc>
      </w:tr>
    </w:tbl>
    <w:p w14:paraId="4CA003B5" w14:textId="77777777" w:rsidR="00BC7021" w:rsidRDefault="00BC7021" w:rsidP="0031183E">
      <w:pPr>
        <w:pStyle w:val="Caption"/>
        <w:keepNext/>
        <w:rPr>
          <w:rFonts w:ascii="Arial" w:hAnsi="Arial" w:cs="Arial"/>
          <w:sz w:val="20"/>
        </w:rPr>
      </w:pPr>
    </w:p>
    <w:bookmarkEnd w:id="5"/>
    <w:p w14:paraId="0B322003" w14:textId="10B81B0B" w:rsidR="00D63242" w:rsidRDefault="00D63242" w:rsidP="00D63242">
      <w:pPr>
        <w:pStyle w:val="Heading3"/>
        <w:ind w:left="1134" w:hanging="1134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Connection density</w:t>
      </w:r>
    </w:p>
    <w:p w14:paraId="01F24001" w14:textId="5CCC2715" w:rsidR="0019434F" w:rsidRPr="0019434F" w:rsidRDefault="0019434F" w:rsidP="0019434F">
      <w:pPr>
        <w:rPr>
          <w:rFonts w:ascii="Arial" w:hAnsi="Arial" w:cs="Arial"/>
          <w:sz w:val="20"/>
        </w:rPr>
      </w:pPr>
      <w:r w:rsidRPr="0019434F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 xml:space="preserve">connection density of </w:t>
      </w:r>
      <w:r w:rsidR="00C31614">
        <w:rPr>
          <w:rFonts w:ascii="Arial" w:hAnsi="Arial" w:cs="Arial"/>
          <w:sz w:val="20"/>
        </w:rPr>
        <w:t>NB-IoT</w:t>
      </w:r>
      <w:r w:rsidR="00E34A8E">
        <w:rPr>
          <w:rFonts w:ascii="Arial" w:hAnsi="Arial" w:cs="Arial"/>
          <w:sz w:val="20"/>
        </w:rPr>
        <w:t xml:space="preserve"> in-band mode of operation</w:t>
      </w:r>
      <w:r>
        <w:rPr>
          <w:rFonts w:ascii="Arial" w:hAnsi="Arial" w:cs="Arial"/>
          <w:sz w:val="20"/>
        </w:rPr>
        <w:t xml:space="preserve"> derived from system simulations presented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_Ref475711072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sz w:val="20"/>
        </w:rPr>
        <w:t>[6]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are </w:t>
      </w:r>
      <w:r w:rsidR="00B13310">
        <w:rPr>
          <w:rFonts w:ascii="Arial" w:hAnsi="Arial" w:cs="Arial"/>
          <w:sz w:val="20"/>
        </w:rPr>
        <w:t>shown</w:t>
      </w:r>
      <w:r>
        <w:rPr>
          <w:rFonts w:ascii="Arial" w:hAnsi="Arial" w:cs="Arial"/>
          <w:sz w:val="20"/>
        </w:rPr>
        <w:t xml:space="preserve">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_Ref474705111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480393" w:rsidRPr="008809C8">
        <w:rPr>
          <w:rFonts w:ascii="Arial" w:hAnsi="Arial" w:cs="Arial"/>
          <w:sz w:val="20"/>
        </w:rPr>
        <w:t xml:space="preserve">Table </w:t>
      </w:r>
      <w:r w:rsidR="00480393">
        <w:rPr>
          <w:rFonts w:ascii="Arial" w:hAnsi="Arial" w:cs="Arial"/>
          <w:noProof/>
          <w:sz w:val="20"/>
        </w:rPr>
        <w:t>6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.</w:t>
      </w:r>
      <w:r w:rsidR="009C6691">
        <w:rPr>
          <w:rFonts w:ascii="Arial" w:hAnsi="Arial" w:cs="Arial"/>
          <w:sz w:val="20"/>
        </w:rPr>
        <w:t xml:space="preserve"> The service latency recorded at this extreme load is summarized in </w:t>
      </w:r>
      <w:r w:rsidR="009C6691">
        <w:rPr>
          <w:rFonts w:ascii="Arial" w:hAnsi="Arial" w:cs="Arial"/>
          <w:sz w:val="20"/>
        </w:rPr>
        <w:fldChar w:fldCharType="begin"/>
      </w:r>
      <w:r w:rsidR="009C6691">
        <w:rPr>
          <w:rFonts w:ascii="Arial" w:hAnsi="Arial" w:cs="Arial"/>
          <w:sz w:val="20"/>
        </w:rPr>
        <w:instrText xml:space="preserve"> REF _Ref474784560 \h </w:instrText>
      </w:r>
      <w:r w:rsidR="009C6691">
        <w:rPr>
          <w:rFonts w:ascii="Arial" w:hAnsi="Arial" w:cs="Arial"/>
          <w:sz w:val="20"/>
        </w:rPr>
      </w:r>
      <w:r w:rsidR="009C6691">
        <w:rPr>
          <w:rFonts w:ascii="Arial" w:hAnsi="Arial" w:cs="Arial"/>
          <w:sz w:val="20"/>
        </w:rPr>
        <w:fldChar w:fldCharType="separate"/>
      </w:r>
      <w:r w:rsidR="00480393" w:rsidRPr="008809C8">
        <w:rPr>
          <w:rFonts w:ascii="Arial" w:hAnsi="Arial" w:cs="Arial"/>
          <w:sz w:val="20"/>
        </w:rPr>
        <w:t xml:space="preserve">Table </w:t>
      </w:r>
      <w:r w:rsidR="00480393">
        <w:rPr>
          <w:rFonts w:ascii="Arial" w:hAnsi="Arial" w:cs="Arial"/>
          <w:noProof/>
          <w:sz w:val="20"/>
        </w:rPr>
        <w:t>7</w:t>
      </w:r>
      <w:r w:rsidR="009C6691">
        <w:rPr>
          <w:rFonts w:ascii="Arial" w:hAnsi="Arial" w:cs="Arial"/>
          <w:sz w:val="20"/>
        </w:rPr>
        <w:fldChar w:fldCharType="end"/>
      </w:r>
      <w:r w:rsidR="00D709BA">
        <w:rPr>
          <w:rFonts w:ascii="Arial" w:hAnsi="Arial" w:cs="Arial"/>
          <w:sz w:val="20"/>
        </w:rPr>
        <w:t>. These findings indicate</w:t>
      </w:r>
      <w:bookmarkStart w:id="6" w:name="_GoBack"/>
      <w:bookmarkEnd w:id="6"/>
      <w:r w:rsidR="009C6691">
        <w:rPr>
          <w:rFonts w:ascii="Arial" w:hAnsi="Arial" w:cs="Arial"/>
          <w:sz w:val="20"/>
        </w:rPr>
        <w:t xml:space="preserve"> that the target of 1000 000 device per square kilometre can be served by </w:t>
      </w:r>
      <w:r w:rsidR="00E34A8E">
        <w:rPr>
          <w:rFonts w:ascii="Arial" w:hAnsi="Arial" w:cs="Arial"/>
          <w:sz w:val="20"/>
        </w:rPr>
        <w:t>~10 NB-IoT PRBs.</w:t>
      </w:r>
    </w:p>
    <w:p w14:paraId="690D7AE1" w14:textId="12A2AAEE" w:rsidR="0075032A" w:rsidRDefault="0075032A" w:rsidP="0075032A">
      <w:pPr>
        <w:pStyle w:val="Caption"/>
        <w:keepNext/>
        <w:rPr>
          <w:rFonts w:ascii="Arial" w:hAnsi="Arial" w:cs="Arial"/>
          <w:sz w:val="20"/>
        </w:rPr>
      </w:pPr>
      <w:bookmarkStart w:id="7" w:name="_Ref474705111"/>
      <w:r w:rsidRPr="008809C8">
        <w:rPr>
          <w:rFonts w:ascii="Arial" w:hAnsi="Arial" w:cs="Arial"/>
          <w:sz w:val="20"/>
        </w:rPr>
        <w:t xml:space="preserve">Table </w:t>
      </w:r>
      <w:r w:rsidRPr="008809C8">
        <w:rPr>
          <w:rFonts w:ascii="Arial" w:hAnsi="Arial" w:cs="Arial"/>
          <w:sz w:val="20"/>
        </w:rPr>
        <w:fldChar w:fldCharType="begin"/>
      </w:r>
      <w:r w:rsidRPr="008809C8">
        <w:rPr>
          <w:rFonts w:ascii="Arial" w:hAnsi="Arial" w:cs="Arial"/>
          <w:sz w:val="20"/>
        </w:rPr>
        <w:instrText xml:space="preserve"> SEQ Table \* ARABIC </w:instrText>
      </w:r>
      <w:r w:rsidRPr="008809C8"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noProof/>
          <w:sz w:val="20"/>
        </w:rPr>
        <w:t>6</w:t>
      </w:r>
      <w:r w:rsidRPr="008809C8">
        <w:rPr>
          <w:rFonts w:ascii="Arial" w:hAnsi="Arial" w:cs="Arial"/>
          <w:sz w:val="20"/>
        </w:rPr>
        <w:fldChar w:fldCharType="end"/>
      </w:r>
      <w:bookmarkEnd w:id="7"/>
      <w:r w:rsidRPr="008809C8">
        <w:rPr>
          <w:rFonts w:ascii="Arial" w:hAnsi="Arial" w:cs="Arial"/>
          <w:sz w:val="20"/>
        </w:rPr>
        <w:t xml:space="preserve"> </w:t>
      </w:r>
      <w:r w:rsidR="00C31614">
        <w:rPr>
          <w:rFonts w:ascii="Arial" w:hAnsi="Arial" w:cs="Arial"/>
          <w:sz w:val="20"/>
        </w:rPr>
        <w:t>NB-IoT</w:t>
      </w:r>
      <w:r w:rsidR="009C6691" w:rsidRPr="00494076">
        <w:rPr>
          <w:rFonts w:ascii="Arial" w:hAnsi="Arial" w:cs="Arial"/>
          <w:sz w:val="20"/>
        </w:rPr>
        <w:t xml:space="preserve"> </w:t>
      </w:r>
      <w:r w:rsidR="009C6691">
        <w:rPr>
          <w:rFonts w:ascii="Arial" w:hAnsi="Arial" w:cs="Arial"/>
          <w:sz w:val="20"/>
        </w:rPr>
        <w:t>Release 14 c</w:t>
      </w:r>
      <w:r w:rsidRPr="008809C8">
        <w:rPr>
          <w:rFonts w:ascii="Arial" w:hAnsi="Arial" w:cs="Arial"/>
          <w:sz w:val="20"/>
        </w:rPr>
        <w:t>onnection density.</w:t>
      </w:r>
    </w:p>
    <w:tbl>
      <w:tblPr>
        <w:tblStyle w:val="TableGrid1"/>
        <w:tblW w:w="9634" w:type="dxa"/>
        <w:tblInd w:w="0" w:type="dxa"/>
        <w:tblLook w:val="04A0" w:firstRow="1" w:lastRow="0" w:firstColumn="1" w:lastColumn="0" w:noHBand="0" w:noVBand="1"/>
      </w:tblPr>
      <w:tblGrid>
        <w:gridCol w:w="2345"/>
        <w:gridCol w:w="3604"/>
        <w:gridCol w:w="3685"/>
      </w:tblGrid>
      <w:tr w:rsidR="00C31614" w14:paraId="740E36AB" w14:textId="77777777" w:rsidTr="00C31614"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B40F" w14:textId="77777777" w:rsidR="00C31614" w:rsidRDefault="00C31614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Case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7F13" w14:textId="77777777" w:rsidR="00C31614" w:rsidRDefault="00C31614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NB-IoT anchor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F477" w14:textId="77777777" w:rsidR="00C31614" w:rsidRDefault="00C31614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NB-IoT non-anchor</w:t>
            </w:r>
          </w:p>
        </w:tc>
      </w:tr>
      <w:tr w:rsidR="00C31614" w14:paraId="2FC35755" w14:textId="77777777" w:rsidTr="00C31614"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3C39" w14:textId="77777777" w:rsidR="00C31614" w:rsidRDefault="00C31614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lang w:val="en-US"/>
              </w:rPr>
            </w:pPr>
            <w:r>
              <w:rPr>
                <w:lang w:val="en-US"/>
              </w:rPr>
              <w:t>Connection density @ 1% outage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0DFA" w14:textId="77777777" w:rsidR="00C31614" w:rsidRDefault="00C3161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67 000 devices/km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EF6F" w14:textId="77777777" w:rsidR="00C31614" w:rsidRDefault="00C31614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110 000 devices/km</w:t>
            </w:r>
            <w:r>
              <w:rPr>
                <w:vertAlign w:val="superscript"/>
                <w:lang w:val="en-US"/>
              </w:rPr>
              <w:t>2</w:t>
            </w:r>
          </w:p>
        </w:tc>
      </w:tr>
    </w:tbl>
    <w:p w14:paraId="2F28B4E8" w14:textId="77777777" w:rsidR="0075032A" w:rsidRDefault="0075032A" w:rsidP="0075032A"/>
    <w:p w14:paraId="71EC1D31" w14:textId="06218125" w:rsidR="0075032A" w:rsidRDefault="0075032A" w:rsidP="0075032A">
      <w:pPr>
        <w:pStyle w:val="Caption"/>
        <w:keepNext/>
        <w:rPr>
          <w:rFonts w:ascii="Arial" w:hAnsi="Arial" w:cs="Arial"/>
          <w:sz w:val="20"/>
        </w:rPr>
      </w:pPr>
      <w:bookmarkStart w:id="8" w:name="_Ref474784560"/>
      <w:r w:rsidRPr="008809C8">
        <w:rPr>
          <w:rFonts w:ascii="Arial" w:hAnsi="Arial" w:cs="Arial"/>
          <w:sz w:val="20"/>
        </w:rPr>
        <w:t xml:space="preserve">Table </w:t>
      </w:r>
      <w:r w:rsidRPr="008809C8">
        <w:rPr>
          <w:rFonts w:ascii="Arial" w:hAnsi="Arial" w:cs="Arial"/>
          <w:sz w:val="20"/>
        </w:rPr>
        <w:fldChar w:fldCharType="begin"/>
      </w:r>
      <w:r w:rsidRPr="008809C8">
        <w:rPr>
          <w:rFonts w:ascii="Arial" w:hAnsi="Arial" w:cs="Arial"/>
          <w:sz w:val="20"/>
        </w:rPr>
        <w:instrText xml:space="preserve"> SEQ Table \* ARABIC </w:instrText>
      </w:r>
      <w:r w:rsidRPr="008809C8">
        <w:rPr>
          <w:rFonts w:ascii="Arial" w:hAnsi="Arial" w:cs="Arial"/>
          <w:sz w:val="20"/>
        </w:rPr>
        <w:fldChar w:fldCharType="separate"/>
      </w:r>
      <w:r w:rsidR="00480393">
        <w:rPr>
          <w:rFonts w:ascii="Arial" w:hAnsi="Arial" w:cs="Arial"/>
          <w:noProof/>
          <w:sz w:val="20"/>
        </w:rPr>
        <w:t>7</w:t>
      </w:r>
      <w:r w:rsidRPr="008809C8">
        <w:rPr>
          <w:rFonts w:ascii="Arial" w:hAnsi="Arial" w:cs="Arial"/>
          <w:sz w:val="20"/>
        </w:rPr>
        <w:fldChar w:fldCharType="end"/>
      </w:r>
      <w:bookmarkEnd w:id="8"/>
      <w:r w:rsidRPr="008809C8">
        <w:rPr>
          <w:rFonts w:ascii="Arial" w:hAnsi="Arial" w:cs="Arial"/>
          <w:sz w:val="20"/>
        </w:rPr>
        <w:t xml:space="preserve"> </w:t>
      </w:r>
      <w:r w:rsidR="00C31614">
        <w:rPr>
          <w:rFonts w:ascii="Arial" w:hAnsi="Arial" w:cs="Arial"/>
          <w:sz w:val="20"/>
        </w:rPr>
        <w:t>NB-IoT s</w:t>
      </w:r>
      <w:r>
        <w:rPr>
          <w:rFonts w:ascii="Arial" w:hAnsi="Arial" w:cs="Arial"/>
          <w:sz w:val="20"/>
        </w:rPr>
        <w:t>rvice latency at extreme load</w:t>
      </w:r>
      <w:r w:rsidRPr="008809C8">
        <w:rPr>
          <w:rFonts w:ascii="Arial" w:hAnsi="Arial" w:cs="Arial"/>
          <w:sz w:val="20"/>
        </w:rP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07"/>
        <w:gridCol w:w="3542"/>
        <w:gridCol w:w="3685"/>
      </w:tblGrid>
      <w:tr w:rsidR="00480393" w14:paraId="7B1B97E7" w14:textId="77777777" w:rsidTr="0048039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8AFC" w14:textId="51C0128B" w:rsidR="00480393" w:rsidRDefault="00480393" w:rsidP="00480393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Percentile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DD1D" w14:textId="5852E390" w:rsidR="00480393" w:rsidRDefault="00480393" w:rsidP="00480393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NB-IoT anchor latency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821E" w14:textId="387435A7" w:rsidR="00480393" w:rsidRDefault="00480393" w:rsidP="00480393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NB-IoT non-anchor latency</w:t>
            </w:r>
          </w:p>
        </w:tc>
      </w:tr>
      <w:tr w:rsidR="00480393" w14:paraId="443E5CC4" w14:textId="77777777" w:rsidTr="0048039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8568" w14:textId="6538BF43" w:rsidR="00480393" w:rsidRDefault="00480393" w:rsidP="00480393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3F3A" w14:textId="77777777" w:rsidR="00480393" w:rsidRDefault="00480393" w:rsidP="0048039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0.49 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7C38" w14:textId="77777777" w:rsidR="00480393" w:rsidRDefault="00480393" w:rsidP="0048039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0.62 s</w:t>
            </w:r>
          </w:p>
        </w:tc>
      </w:tr>
      <w:tr w:rsidR="00480393" w14:paraId="4783F750" w14:textId="77777777" w:rsidTr="0048039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9EAD" w14:textId="38321CDB" w:rsidR="00480393" w:rsidRDefault="00480393" w:rsidP="00480393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lang w:val="en-US"/>
              </w:rPr>
            </w:pPr>
            <w:r>
              <w:rPr>
                <w:lang w:val="en-US"/>
              </w:rPr>
              <w:t>90</w:t>
            </w:r>
            <w:r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18CD" w14:textId="77777777" w:rsidR="00480393" w:rsidRDefault="00480393" w:rsidP="0048039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1.4 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6B95" w14:textId="77777777" w:rsidR="00480393" w:rsidRDefault="00480393" w:rsidP="0048039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2.5 s</w:t>
            </w:r>
          </w:p>
        </w:tc>
      </w:tr>
      <w:tr w:rsidR="00480393" w14:paraId="19409A2E" w14:textId="77777777" w:rsidTr="0048039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9D24" w14:textId="45698698" w:rsidR="00480393" w:rsidRDefault="00480393" w:rsidP="00480393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lang w:val="en-US"/>
              </w:rPr>
            </w:pPr>
            <w:r>
              <w:rPr>
                <w:lang w:val="en-US"/>
              </w:rPr>
              <w:t>99</w:t>
            </w:r>
            <w:r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B1D7" w14:textId="77777777" w:rsidR="00480393" w:rsidRDefault="00480393" w:rsidP="0048039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39 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8B88" w14:textId="77777777" w:rsidR="00480393" w:rsidRDefault="00480393" w:rsidP="00480393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35 s</w:t>
            </w:r>
          </w:p>
        </w:tc>
      </w:tr>
    </w:tbl>
    <w:p w14:paraId="651064B0" w14:textId="40F397BE" w:rsidR="00C31614" w:rsidRDefault="00C31614" w:rsidP="00C31614"/>
    <w:p w14:paraId="7AF95F47" w14:textId="77777777" w:rsidR="001B4C46" w:rsidRPr="00282882" w:rsidRDefault="001B4C46" w:rsidP="00CB6A16">
      <w:pPr>
        <w:pStyle w:val="Heading1"/>
      </w:pPr>
      <w:r w:rsidRPr="00282882">
        <w:t>Conclusions</w:t>
      </w:r>
    </w:p>
    <w:p w14:paraId="54BE5B7E" w14:textId="0C7CC0A1" w:rsidR="0062504A" w:rsidRPr="003A7C3F" w:rsidRDefault="00550248" w:rsidP="00D63242">
      <w:pPr>
        <w:spacing w:after="200" w:line="276" w:lineRule="auto"/>
        <w:contextualSpacing/>
        <w:rPr>
          <w:rFonts w:ascii="Arial" w:hAnsi="Arial" w:cs="Arial"/>
          <w:sz w:val="20"/>
          <w:szCs w:val="22"/>
        </w:rPr>
      </w:pPr>
      <w:r w:rsidRPr="003A7C3F">
        <w:rPr>
          <w:rFonts w:ascii="Arial" w:hAnsi="Arial" w:cs="Arial"/>
          <w:sz w:val="20"/>
          <w:szCs w:val="22"/>
        </w:rPr>
        <w:t xml:space="preserve">In this paper we </w:t>
      </w:r>
      <w:r w:rsidR="00B13310">
        <w:rPr>
          <w:rFonts w:ascii="Arial" w:hAnsi="Arial" w:cs="Arial"/>
          <w:sz w:val="20"/>
          <w:szCs w:val="22"/>
        </w:rPr>
        <w:t xml:space="preserve">present an initial assessment of </w:t>
      </w:r>
      <w:r w:rsidR="00480393">
        <w:rPr>
          <w:rFonts w:ascii="Arial" w:hAnsi="Arial" w:cs="Arial"/>
          <w:sz w:val="20"/>
          <w:szCs w:val="22"/>
        </w:rPr>
        <w:t>NB-IoT</w:t>
      </w:r>
      <w:r w:rsidR="00B13310">
        <w:rPr>
          <w:rFonts w:ascii="Arial" w:hAnsi="Arial" w:cs="Arial"/>
          <w:sz w:val="20"/>
          <w:szCs w:val="22"/>
        </w:rPr>
        <w:t xml:space="preserve"> performance in terms of coverage</w:t>
      </w:r>
      <w:r w:rsidR="00480393">
        <w:rPr>
          <w:rFonts w:ascii="Arial" w:hAnsi="Arial" w:cs="Arial"/>
          <w:sz w:val="20"/>
          <w:szCs w:val="22"/>
        </w:rPr>
        <w:t>,</w:t>
      </w:r>
      <w:r w:rsidR="00B13310">
        <w:rPr>
          <w:rFonts w:ascii="Arial" w:hAnsi="Arial" w:cs="Arial"/>
          <w:sz w:val="20"/>
          <w:szCs w:val="22"/>
        </w:rPr>
        <w:t xml:space="preserve"> latency</w:t>
      </w:r>
      <w:r w:rsidR="00480393">
        <w:rPr>
          <w:rFonts w:ascii="Arial" w:hAnsi="Arial" w:cs="Arial"/>
          <w:sz w:val="20"/>
          <w:szCs w:val="22"/>
        </w:rPr>
        <w:t>,</w:t>
      </w:r>
      <w:r w:rsidR="00B13310">
        <w:rPr>
          <w:rFonts w:ascii="Arial" w:hAnsi="Arial" w:cs="Arial"/>
          <w:sz w:val="20"/>
          <w:szCs w:val="22"/>
        </w:rPr>
        <w:t xml:space="preserve"> battery life and connection density. The evaluations are based on a set of methodologies intended to be used in the Release 15 </w:t>
      </w:r>
      <w:r w:rsidR="00480393">
        <w:rPr>
          <w:rFonts w:ascii="Arial" w:hAnsi="Arial" w:cs="Arial"/>
          <w:sz w:val="20"/>
          <w:szCs w:val="22"/>
        </w:rPr>
        <w:t>feNB-IoT and efeMTC</w:t>
      </w:r>
      <w:r w:rsidR="001A578B">
        <w:rPr>
          <w:rFonts w:ascii="Arial" w:hAnsi="Arial" w:cs="Arial"/>
          <w:sz w:val="20"/>
          <w:szCs w:val="22"/>
        </w:rPr>
        <w:t xml:space="preserve"> work item</w:t>
      </w:r>
      <w:r w:rsidR="00480393">
        <w:rPr>
          <w:rFonts w:ascii="Arial" w:hAnsi="Arial" w:cs="Arial"/>
          <w:sz w:val="20"/>
          <w:szCs w:val="22"/>
        </w:rPr>
        <w:t>s</w:t>
      </w:r>
      <w:r w:rsidR="001A578B">
        <w:rPr>
          <w:rFonts w:ascii="Arial" w:hAnsi="Arial" w:cs="Arial"/>
          <w:sz w:val="20"/>
          <w:szCs w:val="22"/>
        </w:rPr>
        <w:t xml:space="preserve"> for </w:t>
      </w:r>
      <w:r w:rsidR="00B13310">
        <w:rPr>
          <w:rFonts w:ascii="Arial" w:hAnsi="Arial" w:cs="Arial"/>
          <w:sz w:val="20"/>
          <w:szCs w:val="22"/>
        </w:rPr>
        <w:t xml:space="preserve">mMTC performance evaluations. The results indicates a </w:t>
      </w:r>
      <w:r w:rsidR="00B13310">
        <w:rPr>
          <w:rFonts w:ascii="Arial" w:hAnsi="Arial" w:cs="Arial"/>
          <w:sz w:val="20"/>
          <w:szCs w:val="22"/>
        </w:rPr>
        <w:lastRenderedPageBreak/>
        <w:t>potential to meet the 5G mMTC requirements</w:t>
      </w:r>
      <w:r w:rsidR="00480393">
        <w:rPr>
          <w:rFonts w:ascii="Arial" w:hAnsi="Arial" w:cs="Arial"/>
          <w:sz w:val="20"/>
          <w:szCs w:val="22"/>
        </w:rPr>
        <w:t>,</w:t>
      </w:r>
      <w:r w:rsidR="00B13310">
        <w:rPr>
          <w:rFonts w:ascii="Arial" w:hAnsi="Arial" w:cs="Arial"/>
          <w:sz w:val="20"/>
          <w:szCs w:val="22"/>
        </w:rPr>
        <w:t xml:space="preserve"> but also indicates that</w:t>
      </w:r>
      <w:r w:rsidR="001A578B">
        <w:rPr>
          <w:rFonts w:ascii="Arial" w:hAnsi="Arial" w:cs="Arial"/>
          <w:sz w:val="20"/>
          <w:szCs w:val="22"/>
        </w:rPr>
        <w:t xml:space="preserve"> there is room for improvement</w:t>
      </w:r>
      <w:r w:rsidR="00B13310">
        <w:rPr>
          <w:rFonts w:ascii="Arial" w:hAnsi="Arial" w:cs="Arial"/>
          <w:sz w:val="20"/>
          <w:szCs w:val="22"/>
        </w:rPr>
        <w:t xml:space="preserve"> if the mMTC requirements are to be met for the more conservative UE and eNB noise figures agreed in TR 38.913.</w:t>
      </w:r>
    </w:p>
    <w:p w14:paraId="4CD3C138" w14:textId="77777777" w:rsidR="001B4C46" w:rsidRPr="00282882" w:rsidRDefault="001B4C46" w:rsidP="001B4C46">
      <w:pPr>
        <w:pStyle w:val="Heading1"/>
      </w:pPr>
      <w:r w:rsidRPr="00282882">
        <w:t>References</w:t>
      </w:r>
    </w:p>
    <w:p w14:paraId="26B26507" w14:textId="3164D126" w:rsidR="002665F0" w:rsidRPr="00494076" w:rsidRDefault="00D049CA" w:rsidP="001B4C46">
      <w:pPr>
        <w:pStyle w:val="Reference"/>
        <w:rPr>
          <w:rFonts w:ascii="Arial" w:hAnsi="Arial" w:cs="Arial"/>
          <w:sz w:val="20"/>
          <w:szCs w:val="20"/>
        </w:rPr>
      </w:pPr>
      <w:bookmarkStart w:id="9" w:name="_Ref471288572"/>
      <w:bookmarkStart w:id="10" w:name="_Ref456181409"/>
      <w:bookmarkStart w:id="11" w:name="_Ref425332273"/>
      <w:r w:rsidRPr="00494076">
        <w:rPr>
          <w:rFonts w:ascii="Arial" w:hAnsi="Arial" w:cs="Arial"/>
          <w:sz w:val="20"/>
          <w:szCs w:val="20"/>
        </w:rPr>
        <w:t>RP-162560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“Way forward on mMTC in NR Rel-15”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source Ericsson et. al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RAN#74</w:t>
      </w:r>
      <w:bookmarkEnd w:id="9"/>
    </w:p>
    <w:p w14:paraId="72A85C01" w14:textId="0CBB9A73" w:rsidR="002B7260" w:rsidRPr="00494076" w:rsidRDefault="002B7260" w:rsidP="001B4C46">
      <w:pPr>
        <w:pStyle w:val="Reference"/>
        <w:rPr>
          <w:rFonts w:ascii="Arial" w:hAnsi="Arial" w:cs="Arial"/>
          <w:sz w:val="20"/>
          <w:szCs w:val="20"/>
        </w:rPr>
      </w:pPr>
      <w:bookmarkStart w:id="12" w:name="_Ref471289618"/>
      <w:bookmarkStart w:id="13" w:name="_Ref471304478"/>
      <w:r w:rsidRPr="00494076">
        <w:rPr>
          <w:rFonts w:ascii="Arial" w:hAnsi="Arial" w:cs="Arial"/>
          <w:sz w:val="20"/>
          <w:szCs w:val="20"/>
        </w:rPr>
        <w:t xml:space="preserve">TR </w:t>
      </w:r>
      <w:hyperlink r:id="rId8" w:history="1">
        <w:r w:rsidR="00756142" w:rsidRPr="00494076">
          <w:rPr>
            <w:rStyle w:val="Hyperlink"/>
            <w:rFonts w:ascii="Arial" w:hAnsi="Arial" w:cs="Arial"/>
            <w:sz w:val="20"/>
            <w:szCs w:val="20"/>
          </w:rPr>
          <w:t>38.913</w:t>
        </w:r>
      </w:hyperlink>
      <w:r w:rsidRPr="00494076">
        <w:rPr>
          <w:rFonts w:ascii="Arial" w:hAnsi="Arial" w:cs="Arial"/>
          <w:sz w:val="20"/>
          <w:szCs w:val="20"/>
        </w:rPr>
        <w:t xml:space="preserve"> </w:t>
      </w:r>
      <w:r w:rsidR="00AD5A40" w:rsidRPr="00494076">
        <w:rPr>
          <w:rFonts w:ascii="Arial" w:hAnsi="Arial" w:cs="Arial"/>
          <w:sz w:val="20"/>
          <w:szCs w:val="20"/>
        </w:rPr>
        <w:t xml:space="preserve">v14.0.0 </w:t>
      </w:r>
      <w:r w:rsidRPr="00494076">
        <w:rPr>
          <w:rFonts w:ascii="Arial" w:hAnsi="Arial" w:cs="Arial"/>
          <w:sz w:val="20"/>
          <w:szCs w:val="20"/>
        </w:rPr>
        <w:t>“</w:t>
      </w:r>
      <w:r w:rsidRPr="00494076">
        <w:rPr>
          <w:rFonts w:ascii="Arial" w:hAnsi="Arial" w:cs="Arial"/>
          <w:sz w:val="20"/>
          <w:szCs w:val="20"/>
          <w:lang w:eastAsia="zh-CN"/>
        </w:rPr>
        <w:t>Study on Scenarios and Requirements for Next Generation Access Technologies</w:t>
      </w:r>
      <w:r w:rsidRPr="00494076">
        <w:rPr>
          <w:rFonts w:ascii="Arial" w:hAnsi="Arial" w:cs="Arial"/>
          <w:sz w:val="20"/>
          <w:szCs w:val="20"/>
        </w:rPr>
        <w:t>”</w:t>
      </w:r>
      <w:bookmarkEnd w:id="10"/>
      <w:bookmarkEnd w:id="12"/>
      <w:r w:rsidRPr="00494076">
        <w:rPr>
          <w:rFonts w:ascii="Arial" w:hAnsi="Arial" w:cs="Arial"/>
          <w:sz w:val="20"/>
          <w:szCs w:val="20"/>
        </w:rPr>
        <w:t xml:space="preserve"> </w:t>
      </w:r>
      <w:r w:rsidR="00B272D2" w:rsidRPr="00494076">
        <w:rPr>
          <w:rFonts w:ascii="Arial" w:hAnsi="Arial" w:cs="Arial"/>
          <w:sz w:val="20"/>
          <w:szCs w:val="20"/>
        </w:rPr>
        <w:t>v14.0.0</w:t>
      </w:r>
      <w:bookmarkEnd w:id="13"/>
    </w:p>
    <w:p w14:paraId="313EA3D8" w14:textId="30E6FA91" w:rsidR="0012006A" w:rsidRPr="00494076" w:rsidRDefault="0012006A" w:rsidP="0012006A">
      <w:pPr>
        <w:pStyle w:val="Reference"/>
        <w:rPr>
          <w:rFonts w:ascii="Arial" w:hAnsi="Arial" w:cs="Arial"/>
          <w:sz w:val="20"/>
          <w:szCs w:val="20"/>
        </w:rPr>
      </w:pPr>
      <w:bookmarkStart w:id="14" w:name="_Ref475710207"/>
      <w:r w:rsidRPr="00494076">
        <w:rPr>
          <w:rFonts w:ascii="Arial" w:hAnsi="Arial" w:cs="Arial"/>
          <w:sz w:val="20"/>
          <w:szCs w:val="20"/>
        </w:rPr>
        <w:t>RP-170</w:t>
      </w:r>
      <w:r w:rsidR="004E21D7">
        <w:rPr>
          <w:rFonts w:ascii="Arial" w:hAnsi="Arial" w:cs="Arial"/>
          <w:sz w:val="20"/>
          <w:szCs w:val="20"/>
        </w:rPr>
        <w:t>507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“New WI: </w:t>
      </w:r>
      <w:r w:rsidR="004E21D7">
        <w:rPr>
          <w:rFonts w:ascii="Arial" w:hAnsi="Arial" w:cs="Arial"/>
          <w:sz w:val="20"/>
          <w:szCs w:val="20"/>
        </w:rPr>
        <w:t>F</w:t>
      </w:r>
      <w:r w:rsidRPr="00494076">
        <w:rPr>
          <w:rFonts w:ascii="Arial" w:hAnsi="Arial" w:cs="Arial"/>
          <w:sz w:val="20"/>
          <w:szCs w:val="20"/>
        </w:rPr>
        <w:t>urther enhance</w:t>
      </w:r>
      <w:r w:rsidR="004E21D7">
        <w:rPr>
          <w:rFonts w:ascii="Arial" w:hAnsi="Arial" w:cs="Arial"/>
          <w:sz w:val="20"/>
          <w:szCs w:val="20"/>
        </w:rPr>
        <w:t>ments of NB-IoT</w:t>
      </w:r>
      <w:r w:rsidRPr="00494076">
        <w:rPr>
          <w:rFonts w:ascii="Arial" w:hAnsi="Arial" w:cs="Arial"/>
          <w:sz w:val="20"/>
          <w:szCs w:val="20"/>
        </w:rPr>
        <w:t>”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source Ericsson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RAN#75</w:t>
      </w:r>
      <w:bookmarkEnd w:id="14"/>
    </w:p>
    <w:p w14:paraId="0EE4BFCE" w14:textId="7B02CD1F" w:rsidR="0012006A" w:rsidRPr="00494076" w:rsidRDefault="0012006A" w:rsidP="0012006A">
      <w:pPr>
        <w:pStyle w:val="Reference"/>
        <w:rPr>
          <w:rFonts w:ascii="Arial" w:hAnsi="Arial" w:cs="Arial"/>
          <w:sz w:val="20"/>
          <w:szCs w:val="20"/>
        </w:rPr>
      </w:pPr>
      <w:bookmarkStart w:id="15" w:name="_Ref475711069"/>
      <w:r w:rsidRPr="00494076">
        <w:rPr>
          <w:rFonts w:ascii="Arial" w:hAnsi="Arial" w:cs="Arial"/>
          <w:sz w:val="20"/>
          <w:szCs w:val="20"/>
        </w:rPr>
        <w:t>R1-1703112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“On mMTC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NB-IoT and eMTC battery life evaluation”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source Ericsson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RAN1#88</w:t>
      </w:r>
      <w:bookmarkEnd w:id="15"/>
    </w:p>
    <w:p w14:paraId="677FAF2E" w14:textId="26D9A25E" w:rsidR="0012006A" w:rsidRPr="00494076" w:rsidRDefault="0012006A" w:rsidP="0012006A">
      <w:pPr>
        <w:pStyle w:val="Reference"/>
        <w:rPr>
          <w:rFonts w:ascii="Arial" w:hAnsi="Arial" w:cs="Arial"/>
          <w:sz w:val="20"/>
          <w:szCs w:val="20"/>
        </w:rPr>
      </w:pPr>
      <w:bookmarkStart w:id="16" w:name="_Ref475711070"/>
      <w:r w:rsidRPr="00494076">
        <w:rPr>
          <w:rFonts w:ascii="Arial" w:hAnsi="Arial" w:cs="Arial"/>
          <w:sz w:val="20"/>
          <w:szCs w:val="20"/>
        </w:rPr>
        <w:t>R1-1703113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“On mMTC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NB-IoT and eMTC latency evaluation”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source Ericsson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RAN1#88</w:t>
      </w:r>
      <w:bookmarkEnd w:id="16"/>
    </w:p>
    <w:p w14:paraId="4FA4272C" w14:textId="71C29964" w:rsidR="0012006A" w:rsidRPr="00494076" w:rsidRDefault="0012006A" w:rsidP="0012006A">
      <w:pPr>
        <w:pStyle w:val="Reference"/>
        <w:rPr>
          <w:rFonts w:ascii="Arial" w:hAnsi="Arial" w:cs="Arial"/>
          <w:sz w:val="20"/>
          <w:szCs w:val="20"/>
        </w:rPr>
      </w:pPr>
      <w:bookmarkStart w:id="17" w:name="_Ref475711072"/>
      <w:r w:rsidRPr="00494076">
        <w:rPr>
          <w:rFonts w:ascii="Arial" w:hAnsi="Arial" w:cs="Arial"/>
          <w:sz w:val="20"/>
          <w:szCs w:val="20"/>
        </w:rPr>
        <w:t>R1-1703865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“On 5G mMTC requirement fulfilment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NB-IoT and eMTC connection density”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source Ericsson</w:t>
      </w:r>
      <w:r w:rsidR="00665E3D">
        <w:rPr>
          <w:rFonts w:ascii="Arial" w:hAnsi="Arial" w:cs="Arial"/>
          <w:sz w:val="20"/>
          <w:szCs w:val="20"/>
        </w:rPr>
        <w:t>.</w:t>
      </w:r>
      <w:r w:rsidRPr="00494076">
        <w:rPr>
          <w:rFonts w:ascii="Arial" w:hAnsi="Arial" w:cs="Arial"/>
          <w:sz w:val="20"/>
          <w:szCs w:val="20"/>
        </w:rPr>
        <w:t xml:space="preserve"> RAN1#88</w:t>
      </w:r>
      <w:bookmarkEnd w:id="17"/>
    </w:p>
    <w:p w14:paraId="15065405" w14:textId="2EACDB61" w:rsidR="00A77026" w:rsidRPr="00494076" w:rsidRDefault="00A77026" w:rsidP="001B4C46">
      <w:pPr>
        <w:pStyle w:val="Reference"/>
        <w:rPr>
          <w:rFonts w:ascii="Arial" w:hAnsi="Arial" w:cs="Arial"/>
          <w:sz w:val="20"/>
          <w:szCs w:val="20"/>
        </w:rPr>
      </w:pPr>
      <w:bookmarkStart w:id="18" w:name="_Ref463001619"/>
      <w:r w:rsidRPr="00494076">
        <w:rPr>
          <w:rFonts w:ascii="Arial" w:hAnsi="Arial" w:cs="Arial"/>
          <w:sz w:val="20"/>
          <w:szCs w:val="20"/>
        </w:rPr>
        <w:t>TR</w:t>
      </w:r>
      <w:r w:rsidR="00756142" w:rsidRPr="00494076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756142" w:rsidRPr="00494076">
          <w:rPr>
            <w:rStyle w:val="Hyperlink"/>
            <w:rFonts w:ascii="Arial" w:hAnsi="Arial" w:cs="Arial"/>
            <w:sz w:val="20"/>
            <w:szCs w:val="20"/>
          </w:rPr>
          <w:t>45.820</w:t>
        </w:r>
      </w:hyperlink>
      <w:r w:rsidRPr="00494076">
        <w:rPr>
          <w:rFonts w:ascii="Arial" w:hAnsi="Arial" w:cs="Arial"/>
          <w:sz w:val="20"/>
          <w:szCs w:val="20"/>
        </w:rPr>
        <w:t xml:space="preserve"> </w:t>
      </w:r>
      <w:r w:rsidR="00B46990" w:rsidRPr="00494076">
        <w:rPr>
          <w:rFonts w:ascii="Arial" w:hAnsi="Arial" w:cs="Arial"/>
          <w:sz w:val="20"/>
          <w:szCs w:val="20"/>
        </w:rPr>
        <w:t>“Cellular</w:t>
      </w:r>
      <w:r w:rsidR="00C15647" w:rsidRPr="00494076">
        <w:rPr>
          <w:rFonts w:ascii="Arial" w:hAnsi="Arial" w:cs="Arial"/>
          <w:sz w:val="20"/>
          <w:szCs w:val="20"/>
        </w:rPr>
        <w:t xml:space="preserve"> system support for ultra-low complexity and low throughput Internet of Things”</w:t>
      </w:r>
      <w:r w:rsidR="00B46990" w:rsidRPr="00494076">
        <w:rPr>
          <w:rFonts w:ascii="Arial" w:hAnsi="Arial" w:cs="Arial"/>
          <w:sz w:val="20"/>
          <w:szCs w:val="20"/>
        </w:rPr>
        <w:t xml:space="preserve"> </w:t>
      </w:r>
      <w:r w:rsidRPr="00494076">
        <w:rPr>
          <w:rFonts w:ascii="Arial" w:hAnsi="Arial" w:cs="Arial"/>
          <w:sz w:val="20"/>
          <w:szCs w:val="20"/>
        </w:rPr>
        <w:t>v13.0.0</w:t>
      </w:r>
      <w:bookmarkEnd w:id="18"/>
      <w:r w:rsidR="00866919" w:rsidRPr="00494076">
        <w:rPr>
          <w:rFonts w:ascii="Arial" w:hAnsi="Arial" w:cs="Arial"/>
          <w:sz w:val="20"/>
          <w:szCs w:val="20"/>
        </w:rPr>
        <w:t xml:space="preserve"> </w:t>
      </w:r>
    </w:p>
    <w:bookmarkEnd w:id="1"/>
    <w:bookmarkEnd w:id="2"/>
    <w:bookmarkEnd w:id="11"/>
    <w:p w14:paraId="4DC025BA" w14:textId="7D24C04A" w:rsidR="0022592F" w:rsidRDefault="0022592F" w:rsidP="007469B1">
      <w:pPr>
        <w:pStyle w:val="Reference"/>
        <w:numPr>
          <w:ilvl w:val="0"/>
          <w:numId w:val="0"/>
        </w:numPr>
        <w:rPr>
          <w:rFonts w:ascii="Arial" w:hAnsi="Arial" w:cs="Arial"/>
        </w:rPr>
      </w:pPr>
    </w:p>
    <w:sectPr w:rsidR="0022592F" w:rsidSect="00A40951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2C783" w14:textId="77777777" w:rsidR="00B56758" w:rsidRDefault="00B56758">
      <w:r>
        <w:separator/>
      </w:r>
    </w:p>
  </w:endnote>
  <w:endnote w:type="continuationSeparator" w:id="0">
    <w:p w14:paraId="7E6A537B" w14:textId="77777777" w:rsidR="00B56758" w:rsidRDefault="00B5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89CF8" w14:textId="77777777" w:rsidR="00C31614" w:rsidRDefault="00C31614" w:rsidP="005F392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C8B23" w14:textId="77777777" w:rsidR="00B56758" w:rsidRDefault="00B56758">
      <w:r>
        <w:separator/>
      </w:r>
    </w:p>
  </w:footnote>
  <w:footnote w:type="continuationSeparator" w:id="0">
    <w:p w14:paraId="1EAC71BB" w14:textId="77777777" w:rsidR="00B56758" w:rsidRDefault="00B56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D7C0C"/>
    <w:multiLevelType w:val="hybridMultilevel"/>
    <w:tmpl w:val="4D8C7C62"/>
    <w:lvl w:ilvl="0" w:tplc="5D142C6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D120F"/>
    <w:multiLevelType w:val="hybridMultilevel"/>
    <w:tmpl w:val="07687212"/>
    <w:lvl w:ilvl="0" w:tplc="B2946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CE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C6A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8D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2A9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0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34D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FEF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485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6E02EC"/>
    <w:multiLevelType w:val="hybridMultilevel"/>
    <w:tmpl w:val="F47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0" w15:restartNumberingAfterBreak="0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041E39"/>
    <w:multiLevelType w:val="hybridMultilevel"/>
    <w:tmpl w:val="FCCE2102"/>
    <w:lvl w:ilvl="0" w:tplc="F79A92D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654BA"/>
    <w:multiLevelType w:val="hybridMultilevel"/>
    <w:tmpl w:val="407A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3698E"/>
    <w:multiLevelType w:val="hybridMultilevel"/>
    <w:tmpl w:val="9504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34"/>
  </w:num>
  <w:num w:numId="4">
    <w:abstractNumId w:val="43"/>
  </w:num>
  <w:num w:numId="5">
    <w:abstractNumId w:val="37"/>
  </w:num>
  <w:num w:numId="6">
    <w:abstractNumId w:val="45"/>
  </w:num>
  <w:num w:numId="7">
    <w:abstractNumId w:val="22"/>
  </w:num>
  <w:num w:numId="8">
    <w:abstractNumId w:val="20"/>
  </w:num>
  <w:num w:numId="9">
    <w:abstractNumId w:val="41"/>
  </w:num>
  <w:num w:numId="10">
    <w:abstractNumId w:val="24"/>
  </w:num>
  <w:num w:numId="11">
    <w:abstractNumId w:val="42"/>
  </w:num>
  <w:num w:numId="12">
    <w:abstractNumId w:val="38"/>
  </w:num>
  <w:num w:numId="13">
    <w:abstractNumId w:val="4"/>
  </w:num>
  <w:num w:numId="14">
    <w:abstractNumId w:val="7"/>
  </w:num>
  <w:num w:numId="15">
    <w:abstractNumId w:val="17"/>
  </w:num>
  <w:num w:numId="16">
    <w:abstractNumId w:val="30"/>
  </w:num>
  <w:num w:numId="17">
    <w:abstractNumId w:val="18"/>
  </w:num>
  <w:num w:numId="18">
    <w:abstractNumId w:val="9"/>
  </w:num>
  <w:num w:numId="19">
    <w:abstractNumId w:val="29"/>
  </w:num>
  <w:num w:numId="20">
    <w:abstractNumId w:val="21"/>
  </w:num>
  <w:num w:numId="21">
    <w:abstractNumId w:val="23"/>
  </w:num>
  <w:num w:numId="22">
    <w:abstractNumId w:val="10"/>
  </w:num>
  <w:num w:numId="23">
    <w:abstractNumId w:val="1"/>
  </w:num>
  <w:num w:numId="24">
    <w:abstractNumId w:val="26"/>
  </w:num>
  <w:num w:numId="25">
    <w:abstractNumId w:val="32"/>
  </w:num>
  <w:num w:numId="26">
    <w:abstractNumId w:val="12"/>
  </w:num>
  <w:num w:numId="27">
    <w:abstractNumId w:val="15"/>
  </w:num>
  <w:num w:numId="28">
    <w:abstractNumId w:val="19"/>
  </w:num>
  <w:num w:numId="29">
    <w:abstractNumId w:val="28"/>
  </w:num>
  <w:num w:numId="30">
    <w:abstractNumId w:val="11"/>
  </w:num>
  <w:num w:numId="31">
    <w:abstractNumId w:val="6"/>
  </w:num>
  <w:num w:numId="32">
    <w:abstractNumId w:val="46"/>
  </w:num>
  <w:num w:numId="33">
    <w:abstractNumId w:val="14"/>
  </w:num>
  <w:num w:numId="34">
    <w:abstractNumId w:val="13"/>
  </w:num>
  <w:num w:numId="35">
    <w:abstractNumId w:val="35"/>
  </w:num>
  <w:num w:numId="36">
    <w:abstractNumId w:val="44"/>
  </w:num>
  <w:num w:numId="37">
    <w:abstractNumId w:val="11"/>
  </w:num>
  <w:num w:numId="38">
    <w:abstractNumId w:val="16"/>
  </w:num>
  <w:num w:numId="39">
    <w:abstractNumId w:val="39"/>
  </w:num>
  <w:num w:numId="40">
    <w:abstractNumId w:val="3"/>
  </w:num>
  <w:num w:numId="41">
    <w:abstractNumId w:val="11"/>
  </w:num>
  <w:num w:numId="42">
    <w:abstractNumId w:val="25"/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7"/>
  </w:num>
  <w:num w:numId="46">
    <w:abstractNumId w:val="5"/>
  </w:num>
  <w:num w:numId="47">
    <w:abstractNumId w:val="33"/>
  </w:num>
  <w:num w:numId="48">
    <w:abstractNumId w:val="2"/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4136"/>
    <w:rsid w:val="000050CC"/>
    <w:rsid w:val="000054D1"/>
    <w:rsid w:val="000100C4"/>
    <w:rsid w:val="00015A19"/>
    <w:rsid w:val="000173A2"/>
    <w:rsid w:val="00017E44"/>
    <w:rsid w:val="00022111"/>
    <w:rsid w:val="00022E8A"/>
    <w:rsid w:val="00023D1E"/>
    <w:rsid w:val="00023E1D"/>
    <w:rsid w:val="0002405E"/>
    <w:rsid w:val="000254C3"/>
    <w:rsid w:val="00025B78"/>
    <w:rsid w:val="0002680A"/>
    <w:rsid w:val="00026EDA"/>
    <w:rsid w:val="000311D9"/>
    <w:rsid w:val="00031496"/>
    <w:rsid w:val="00031D5C"/>
    <w:rsid w:val="0003279D"/>
    <w:rsid w:val="0003293F"/>
    <w:rsid w:val="00033038"/>
    <w:rsid w:val="000335BD"/>
    <w:rsid w:val="000345D4"/>
    <w:rsid w:val="00035109"/>
    <w:rsid w:val="00035598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2196"/>
    <w:rsid w:val="0005240C"/>
    <w:rsid w:val="0005242B"/>
    <w:rsid w:val="0005343C"/>
    <w:rsid w:val="0005376F"/>
    <w:rsid w:val="0005675C"/>
    <w:rsid w:val="00057E6E"/>
    <w:rsid w:val="00060581"/>
    <w:rsid w:val="00060A0A"/>
    <w:rsid w:val="00060B97"/>
    <w:rsid w:val="00063047"/>
    <w:rsid w:val="00064432"/>
    <w:rsid w:val="00064FC0"/>
    <w:rsid w:val="000650CD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3A5"/>
    <w:rsid w:val="00084CEC"/>
    <w:rsid w:val="00084FB4"/>
    <w:rsid w:val="00086587"/>
    <w:rsid w:val="00086F37"/>
    <w:rsid w:val="00087626"/>
    <w:rsid w:val="000902E2"/>
    <w:rsid w:val="0009154F"/>
    <w:rsid w:val="0009158C"/>
    <w:rsid w:val="00094048"/>
    <w:rsid w:val="000948D4"/>
    <w:rsid w:val="00095777"/>
    <w:rsid w:val="00095B16"/>
    <w:rsid w:val="000962EF"/>
    <w:rsid w:val="00096701"/>
    <w:rsid w:val="000A02AB"/>
    <w:rsid w:val="000A06B0"/>
    <w:rsid w:val="000A0C1A"/>
    <w:rsid w:val="000A0E46"/>
    <w:rsid w:val="000A118A"/>
    <w:rsid w:val="000A2611"/>
    <w:rsid w:val="000A2AD4"/>
    <w:rsid w:val="000A4F1B"/>
    <w:rsid w:val="000A752C"/>
    <w:rsid w:val="000B26D2"/>
    <w:rsid w:val="000B2E04"/>
    <w:rsid w:val="000B326B"/>
    <w:rsid w:val="000B38AF"/>
    <w:rsid w:val="000B4583"/>
    <w:rsid w:val="000B501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53B7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2CB1"/>
    <w:rsid w:val="000E3D28"/>
    <w:rsid w:val="000E65AC"/>
    <w:rsid w:val="000F144F"/>
    <w:rsid w:val="000F1EF6"/>
    <w:rsid w:val="000F3AF1"/>
    <w:rsid w:val="000F60B2"/>
    <w:rsid w:val="000F62CE"/>
    <w:rsid w:val="000F642E"/>
    <w:rsid w:val="000F6443"/>
    <w:rsid w:val="000F706B"/>
    <w:rsid w:val="00100E91"/>
    <w:rsid w:val="0010223A"/>
    <w:rsid w:val="00102332"/>
    <w:rsid w:val="00102A38"/>
    <w:rsid w:val="00103018"/>
    <w:rsid w:val="00103CDD"/>
    <w:rsid w:val="00103D42"/>
    <w:rsid w:val="00104009"/>
    <w:rsid w:val="00104E19"/>
    <w:rsid w:val="001054F7"/>
    <w:rsid w:val="001121D2"/>
    <w:rsid w:val="001139CF"/>
    <w:rsid w:val="00113FE5"/>
    <w:rsid w:val="0011485F"/>
    <w:rsid w:val="0012006A"/>
    <w:rsid w:val="00121F0A"/>
    <w:rsid w:val="00122680"/>
    <w:rsid w:val="001238B8"/>
    <w:rsid w:val="00124853"/>
    <w:rsid w:val="00125190"/>
    <w:rsid w:val="001260F6"/>
    <w:rsid w:val="00127701"/>
    <w:rsid w:val="00131926"/>
    <w:rsid w:val="001319AF"/>
    <w:rsid w:val="00131CAC"/>
    <w:rsid w:val="00131F98"/>
    <w:rsid w:val="00132565"/>
    <w:rsid w:val="00133A2E"/>
    <w:rsid w:val="00135D26"/>
    <w:rsid w:val="00140E5C"/>
    <w:rsid w:val="00140EA3"/>
    <w:rsid w:val="00141BF0"/>
    <w:rsid w:val="0014302B"/>
    <w:rsid w:val="00144416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1EA0"/>
    <w:rsid w:val="00163A68"/>
    <w:rsid w:val="00166D37"/>
    <w:rsid w:val="00167BA2"/>
    <w:rsid w:val="00167CDD"/>
    <w:rsid w:val="001704CC"/>
    <w:rsid w:val="00173849"/>
    <w:rsid w:val="00174942"/>
    <w:rsid w:val="00177E3E"/>
    <w:rsid w:val="001805E5"/>
    <w:rsid w:val="001807D0"/>
    <w:rsid w:val="00182390"/>
    <w:rsid w:val="0018445C"/>
    <w:rsid w:val="001844BE"/>
    <w:rsid w:val="001849C3"/>
    <w:rsid w:val="00185110"/>
    <w:rsid w:val="001860B6"/>
    <w:rsid w:val="001866DD"/>
    <w:rsid w:val="00186839"/>
    <w:rsid w:val="001875B8"/>
    <w:rsid w:val="00190AFE"/>
    <w:rsid w:val="0019129C"/>
    <w:rsid w:val="00193032"/>
    <w:rsid w:val="0019434F"/>
    <w:rsid w:val="0019453E"/>
    <w:rsid w:val="00195F4E"/>
    <w:rsid w:val="001968EC"/>
    <w:rsid w:val="00196B28"/>
    <w:rsid w:val="00197BB6"/>
    <w:rsid w:val="00197EC1"/>
    <w:rsid w:val="001A01BF"/>
    <w:rsid w:val="001A2AC9"/>
    <w:rsid w:val="001A4E3A"/>
    <w:rsid w:val="001A505C"/>
    <w:rsid w:val="001A578B"/>
    <w:rsid w:val="001A578E"/>
    <w:rsid w:val="001A641F"/>
    <w:rsid w:val="001A68BA"/>
    <w:rsid w:val="001A6C9C"/>
    <w:rsid w:val="001B12CB"/>
    <w:rsid w:val="001B182C"/>
    <w:rsid w:val="001B3D2C"/>
    <w:rsid w:val="001B4C46"/>
    <w:rsid w:val="001B6327"/>
    <w:rsid w:val="001B6853"/>
    <w:rsid w:val="001B6A9D"/>
    <w:rsid w:val="001B6B90"/>
    <w:rsid w:val="001B740F"/>
    <w:rsid w:val="001C019F"/>
    <w:rsid w:val="001C0AD4"/>
    <w:rsid w:val="001C1426"/>
    <w:rsid w:val="001C2F12"/>
    <w:rsid w:val="001C461F"/>
    <w:rsid w:val="001C5CE5"/>
    <w:rsid w:val="001D40DD"/>
    <w:rsid w:val="001D439C"/>
    <w:rsid w:val="001D4420"/>
    <w:rsid w:val="001D6428"/>
    <w:rsid w:val="001D6E54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955"/>
    <w:rsid w:val="001E5BB4"/>
    <w:rsid w:val="001E7B36"/>
    <w:rsid w:val="001F0191"/>
    <w:rsid w:val="001F0975"/>
    <w:rsid w:val="001F14D8"/>
    <w:rsid w:val="001F2511"/>
    <w:rsid w:val="001F2699"/>
    <w:rsid w:val="001F37FD"/>
    <w:rsid w:val="001F5400"/>
    <w:rsid w:val="001F5709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55E1"/>
    <w:rsid w:val="002065E3"/>
    <w:rsid w:val="00206817"/>
    <w:rsid w:val="00207590"/>
    <w:rsid w:val="0021056D"/>
    <w:rsid w:val="00211EB5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24772"/>
    <w:rsid w:val="0022592F"/>
    <w:rsid w:val="00227A48"/>
    <w:rsid w:val="00230028"/>
    <w:rsid w:val="00230604"/>
    <w:rsid w:val="00230FDD"/>
    <w:rsid w:val="0023122F"/>
    <w:rsid w:val="002318E7"/>
    <w:rsid w:val="00231A5C"/>
    <w:rsid w:val="00231E02"/>
    <w:rsid w:val="00232FBD"/>
    <w:rsid w:val="0023356D"/>
    <w:rsid w:val="002348B1"/>
    <w:rsid w:val="00235E2E"/>
    <w:rsid w:val="002367CC"/>
    <w:rsid w:val="002373B4"/>
    <w:rsid w:val="0023747D"/>
    <w:rsid w:val="00237E20"/>
    <w:rsid w:val="00242604"/>
    <w:rsid w:val="00243B78"/>
    <w:rsid w:val="0024454B"/>
    <w:rsid w:val="00244623"/>
    <w:rsid w:val="00244ADE"/>
    <w:rsid w:val="002472D5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64D7"/>
    <w:rsid w:val="002665F0"/>
    <w:rsid w:val="00270647"/>
    <w:rsid w:val="00272573"/>
    <w:rsid w:val="00272A0C"/>
    <w:rsid w:val="00273972"/>
    <w:rsid w:val="00273F1D"/>
    <w:rsid w:val="0027751B"/>
    <w:rsid w:val="00277DD1"/>
    <w:rsid w:val="00280843"/>
    <w:rsid w:val="00282882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17C6"/>
    <w:rsid w:val="00293491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526"/>
    <w:rsid w:val="002A3B1A"/>
    <w:rsid w:val="002A4789"/>
    <w:rsid w:val="002A68EA"/>
    <w:rsid w:val="002A785F"/>
    <w:rsid w:val="002A7989"/>
    <w:rsid w:val="002B0F0A"/>
    <w:rsid w:val="002B21D4"/>
    <w:rsid w:val="002B35FB"/>
    <w:rsid w:val="002B378D"/>
    <w:rsid w:val="002B4EE8"/>
    <w:rsid w:val="002B5041"/>
    <w:rsid w:val="002B7260"/>
    <w:rsid w:val="002B7D84"/>
    <w:rsid w:val="002C0882"/>
    <w:rsid w:val="002C0C7C"/>
    <w:rsid w:val="002C4083"/>
    <w:rsid w:val="002C428B"/>
    <w:rsid w:val="002C4B72"/>
    <w:rsid w:val="002C5932"/>
    <w:rsid w:val="002C5D4E"/>
    <w:rsid w:val="002C7D07"/>
    <w:rsid w:val="002D15DC"/>
    <w:rsid w:val="002D34AF"/>
    <w:rsid w:val="002D5862"/>
    <w:rsid w:val="002D5960"/>
    <w:rsid w:val="002D7695"/>
    <w:rsid w:val="002E12DC"/>
    <w:rsid w:val="002E1760"/>
    <w:rsid w:val="002E2B4A"/>
    <w:rsid w:val="002E3ED5"/>
    <w:rsid w:val="002E487A"/>
    <w:rsid w:val="002E48DA"/>
    <w:rsid w:val="002E5F71"/>
    <w:rsid w:val="002E6775"/>
    <w:rsid w:val="002E6F25"/>
    <w:rsid w:val="002E7B6E"/>
    <w:rsid w:val="002F179F"/>
    <w:rsid w:val="002F34EB"/>
    <w:rsid w:val="002F4A9C"/>
    <w:rsid w:val="002F4FA6"/>
    <w:rsid w:val="002F60BC"/>
    <w:rsid w:val="002F6970"/>
    <w:rsid w:val="002F763A"/>
    <w:rsid w:val="002F7D8A"/>
    <w:rsid w:val="002F7F28"/>
    <w:rsid w:val="00300390"/>
    <w:rsid w:val="00300A13"/>
    <w:rsid w:val="00300B8C"/>
    <w:rsid w:val="00300F8A"/>
    <w:rsid w:val="0030183C"/>
    <w:rsid w:val="00301B94"/>
    <w:rsid w:val="003020F8"/>
    <w:rsid w:val="00302AC9"/>
    <w:rsid w:val="003035B6"/>
    <w:rsid w:val="00303D52"/>
    <w:rsid w:val="0030426B"/>
    <w:rsid w:val="00310A5A"/>
    <w:rsid w:val="0031183E"/>
    <w:rsid w:val="00313C45"/>
    <w:rsid w:val="003154F9"/>
    <w:rsid w:val="00316B2B"/>
    <w:rsid w:val="00316DB4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0FBB"/>
    <w:rsid w:val="0033227D"/>
    <w:rsid w:val="00332950"/>
    <w:rsid w:val="0033683D"/>
    <w:rsid w:val="00336F62"/>
    <w:rsid w:val="00337A42"/>
    <w:rsid w:val="0034059C"/>
    <w:rsid w:val="003420DC"/>
    <w:rsid w:val="003447B4"/>
    <w:rsid w:val="0034578F"/>
    <w:rsid w:val="003468F1"/>
    <w:rsid w:val="00350228"/>
    <w:rsid w:val="00350528"/>
    <w:rsid w:val="003516B1"/>
    <w:rsid w:val="00353586"/>
    <w:rsid w:val="00355CE4"/>
    <w:rsid w:val="00356360"/>
    <w:rsid w:val="00357668"/>
    <w:rsid w:val="003607AE"/>
    <w:rsid w:val="00360EAD"/>
    <w:rsid w:val="00362494"/>
    <w:rsid w:val="00363358"/>
    <w:rsid w:val="00364440"/>
    <w:rsid w:val="00365AD7"/>
    <w:rsid w:val="003660C1"/>
    <w:rsid w:val="0036618E"/>
    <w:rsid w:val="003666E8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5A2"/>
    <w:rsid w:val="00377BAE"/>
    <w:rsid w:val="00382D96"/>
    <w:rsid w:val="003858D1"/>
    <w:rsid w:val="00387A0C"/>
    <w:rsid w:val="00387AE7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29F"/>
    <w:rsid w:val="003A2944"/>
    <w:rsid w:val="003A2B31"/>
    <w:rsid w:val="003A2B5C"/>
    <w:rsid w:val="003A37EA"/>
    <w:rsid w:val="003A4324"/>
    <w:rsid w:val="003A4340"/>
    <w:rsid w:val="003A5799"/>
    <w:rsid w:val="003A6F61"/>
    <w:rsid w:val="003A7C3F"/>
    <w:rsid w:val="003A7E23"/>
    <w:rsid w:val="003B11B4"/>
    <w:rsid w:val="003B25E5"/>
    <w:rsid w:val="003B4681"/>
    <w:rsid w:val="003B4A26"/>
    <w:rsid w:val="003B68B6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E104C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373B"/>
    <w:rsid w:val="003F47C2"/>
    <w:rsid w:val="003F4D1C"/>
    <w:rsid w:val="0040218B"/>
    <w:rsid w:val="00403288"/>
    <w:rsid w:val="004065AD"/>
    <w:rsid w:val="0041465A"/>
    <w:rsid w:val="0041592E"/>
    <w:rsid w:val="00416660"/>
    <w:rsid w:val="00416EC3"/>
    <w:rsid w:val="004179C8"/>
    <w:rsid w:val="00417DAB"/>
    <w:rsid w:val="00417F6B"/>
    <w:rsid w:val="00420B01"/>
    <w:rsid w:val="00423DC7"/>
    <w:rsid w:val="00426041"/>
    <w:rsid w:val="004260F7"/>
    <w:rsid w:val="00430BE9"/>
    <w:rsid w:val="00431643"/>
    <w:rsid w:val="00433392"/>
    <w:rsid w:val="00433FF0"/>
    <w:rsid w:val="0043422C"/>
    <w:rsid w:val="0043464D"/>
    <w:rsid w:val="00435423"/>
    <w:rsid w:val="00435962"/>
    <w:rsid w:val="0044004D"/>
    <w:rsid w:val="00440887"/>
    <w:rsid w:val="00440BF0"/>
    <w:rsid w:val="004422F4"/>
    <w:rsid w:val="00442D5B"/>
    <w:rsid w:val="00442F9C"/>
    <w:rsid w:val="00444FB1"/>
    <w:rsid w:val="00445EC1"/>
    <w:rsid w:val="00450246"/>
    <w:rsid w:val="00452B22"/>
    <w:rsid w:val="00453903"/>
    <w:rsid w:val="004542F1"/>
    <w:rsid w:val="00454651"/>
    <w:rsid w:val="00454BA3"/>
    <w:rsid w:val="004555BA"/>
    <w:rsid w:val="00456FF3"/>
    <w:rsid w:val="00457D8E"/>
    <w:rsid w:val="004600A3"/>
    <w:rsid w:val="0046014D"/>
    <w:rsid w:val="00461155"/>
    <w:rsid w:val="004617DB"/>
    <w:rsid w:val="004620CB"/>
    <w:rsid w:val="00462A1E"/>
    <w:rsid w:val="00463066"/>
    <w:rsid w:val="00463125"/>
    <w:rsid w:val="00463478"/>
    <w:rsid w:val="00463866"/>
    <w:rsid w:val="00463C49"/>
    <w:rsid w:val="00463E91"/>
    <w:rsid w:val="00464E7D"/>
    <w:rsid w:val="00465AC4"/>
    <w:rsid w:val="00467124"/>
    <w:rsid w:val="00471421"/>
    <w:rsid w:val="00471895"/>
    <w:rsid w:val="004719A7"/>
    <w:rsid w:val="00471DE7"/>
    <w:rsid w:val="00473E96"/>
    <w:rsid w:val="00473F58"/>
    <w:rsid w:val="00474622"/>
    <w:rsid w:val="00475B6C"/>
    <w:rsid w:val="00476100"/>
    <w:rsid w:val="004764BA"/>
    <w:rsid w:val="00480393"/>
    <w:rsid w:val="00483B01"/>
    <w:rsid w:val="00485B5D"/>
    <w:rsid w:val="00485C52"/>
    <w:rsid w:val="00486890"/>
    <w:rsid w:val="00487443"/>
    <w:rsid w:val="00491E40"/>
    <w:rsid w:val="00493B2E"/>
    <w:rsid w:val="00493C74"/>
    <w:rsid w:val="00493F4A"/>
    <w:rsid w:val="00494076"/>
    <w:rsid w:val="0049434F"/>
    <w:rsid w:val="004950BA"/>
    <w:rsid w:val="00495400"/>
    <w:rsid w:val="004959C8"/>
    <w:rsid w:val="004A18AA"/>
    <w:rsid w:val="004A2AA2"/>
    <w:rsid w:val="004A3255"/>
    <w:rsid w:val="004A4A62"/>
    <w:rsid w:val="004A5EF5"/>
    <w:rsid w:val="004A67C4"/>
    <w:rsid w:val="004A765D"/>
    <w:rsid w:val="004B0E99"/>
    <w:rsid w:val="004B0E9D"/>
    <w:rsid w:val="004B37C6"/>
    <w:rsid w:val="004B3FDA"/>
    <w:rsid w:val="004B565B"/>
    <w:rsid w:val="004B7041"/>
    <w:rsid w:val="004C0857"/>
    <w:rsid w:val="004C207B"/>
    <w:rsid w:val="004C289B"/>
    <w:rsid w:val="004C308E"/>
    <w:rsid w:val="004C3CE9"/>
    <w:rsid w:val="004C516D"/>
    <w:rsid w:val="004C5DD3"/>
    <w:rsid w:val="004C6AE5"/>
    <w:rsid w:val="004C7F18"/>
    <w:rsid w:val="004D0328"/>
    <w:rsid w:val="004D0743"/>
    <w:rsid w:val="004D0A01"/>
    <w:rsid w:val="004D0EFD"/>
    <w:rsid w:val="004D1869"/>
    <w:rsid w:val="004D1D35"/>
    <w:rsid w:val="004D278C"/>
    <w:rsid w:val="004D31CA"/>
    <w:rsid w:val="004D3E76"/>
    <w:rsid w:val="004D4AC5"/>
    <w:rsid w:val="004D5674"/>
    <w:rsid w:val="004D5A85"/>
    <w:rsid w:val="004E0DA7"/>
    <w:rsid w:val="004E21D7"/>
    <w:rsid w:val="004E2241"/>
    <w:rsid w:val="004E2C2D"/>
    <w:rsid w:val="004E3190"/>
    <w:rsid w:val="004E4715"/>
    <w:rsid w:val="004E5031"/>
    <w:rsid w:val="004E6350"/>
    <w:rsid w:val="004F0C1F"/>
    <w:rsid w:val="004F2493"/>
    <w:rsid w:val="004F2804"/>
    <w:rsid w:val="004F3064"/>
    <w:rsid w:val="004F388C"/>
    <w:rsid w:val="004F4877"/>
    <w:rsid w:val="004F488F"/>
    <w:rsid w:val="004F54A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2C57"/>
    <w:rsid w:val="005157B7"/>
    <w:rsid w:val="00515EF7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420E"/>
    <w:rsid w:val="00524FF3"/>
    <w:rsid w:val="00527399"/>
    <w:rsid w:val="005276D8"/>
    <w:rsid w:val="00534BFB"/>
    <w:rsid w:val="00536649"/>
    <w:rsid w:val="005367A8"/>
    <w:rsid w:val="00536997"/>
    <w:rsid w:val="005402A6"/>
    <w:rsid w:val="005409F3"/>
    <w:rsid w:val="00540A05"/>
    <w:rsid w:val="00541E48"/>
    <w:rsid w:val="00542B9A"/>
    <w:rsid w:val="0054440F"/>
    <w:rsid w:val="00544A1E"/>
    <w:rsid w:val="0054541A"/>
    <w:rsid w:val="00545E26"/>
    <w:rsid w:val="00545E2F"/>
    <w:rsid w:val="00546845"/>
    <w:rsid w:val="00546979"/>
    <w:rsid w:val="005475EE"/>
    <w:rsid w:val="00547642"/>
    <w:rsid w:val="00547B1F"/>
    <w:rsid w:val="00547C15"/>
    <w:rsid w:val="00550248"/>
    <w:rsid w:val="0055050C"/>
    <w:rsid w:val="00550879"/>
    <w:rsid w:val="005512D5"/>
    <w:rsid w:val="0055569C"/>
    <w:rsid w:val="00555885"/>
    <w:rsid w:val="00555FE6"/>
    <w:rsid w:val="0055767E"/>
    <w:rsid w:val="00557E80"/>
    <w:rsid w:val="005600E5"/>
    <w:rsid w:val="0056047C"/>
    <w:rsid w:val="0056275E"/>
    <w:rsid w:val="00562A5B"/>
    <w:rsid w:val="00563146"/>
    <w:rsid w:val="0056349B"/>
    <w:rsid w:val="00563AD9"/>
    <w:rsid w:val="005649D5"/>
    <w:rsid w:val="00564C06"/>
    <w:rsid w:val="00566AD3"/>
    <w:rsid w:val="00567E44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9D5"/>
    <w:rsid w:val="00575FEF"/>
    <w:rsid w:val="005764D3"/>
    <w:rsid w:val="00576AB8"/>
    <w:rsid w:val="00583840"/>
    <w:rsid w:val="00584196"/>
    <w:rsid w:val="0058515E"/>
    <w:rsid w:val="00585EA4"/>
    <w:rsid w:val="00586B26"/>
    <w:rsid w:val="005907EA"/>
    <w:rsid w:val="00591123"/>
    <w:rsid w:val="00593F05"/>
    <w:rsid w:val="00594A73"/>
    <w:rsid w:val="00594ED5"/>
    <w:rsid w:val="005A08D7"/>
    <w:rsid w:val="005A20B2"/>
    <w:rsid w:val="005A2637"/>
    <w:rsid w:val="005A27C9"/>
    <w:rsid w:val="005A2B85"/>
    <w:rsid w:val="005A2E5A"/>
    <w:rsid w:val="005A3926"/>
    <w:rsid w:val="005A3D62"/>
    <w:rsid w:val="005A3FBC"/>
    <w:rsid w:val="005A447B"/>
    <w:rsid w:val="005A4501"/>
    <w:rsid w:val="005A7D6E"/>
    <w:rsid w:val="005B052A"/>
    <w:rsid w:val="005B0EB9"/>
    <w:rsid w:val="005B16E7"/>
    <w:rsid w:val="005B4427"/>
    <w:rsid w:val="005B4F8B"/>
    <w:rsid w:val="005B603D"/>
    <w:rsid w:val="005B6E13"/>
    <w:rsid w:val="005B7EFA"/>
    <w:rsid w:val="005C27E4"/>
    <w:rsid w:val="005C37B0"/>
    <w:rsid w:val="005C5772"/>
    <w:rsid w:val="005C5898"/>
    <w:rsid w:val="005C616D"/>
    <w:rsid w:val="005C6342"/>
    <w:rsid w:val="005C6C59"/>
    <w:rsid w:val="005C7866"/>
    <w:rsid w:val="005D25A9"/>
    <w:rsid w:val="005D564B"/>
    <w:rsid w:val="005D590A"/>
    <w:rsid w:val="005D6022"/>
    <w:rsid w:val="005D7804"/>
    <w:rsid w:val="005D78BF"/>
    <w:rsid w:val="005E0017"/>
    <w:rsid w:val="005E0115"/>
    <w:rsid w:val="005E1875"/>
    <w:rsid w:val="005E1C94"/>
    <w:rsid w:val="005E1DC5"/>
    <w:rsid w:val="005E1FE9"/>
    <w:rsid w:val="005E28E7"/>
    <w:rsid w:val="005E2987"/>
    <w:rsid w:val="005E2BA0"/>
    <w:rsid w:val="005E3AB8"/>
    <w:rsid w:val="005E495F"/>
    <w:rsid w:val="005E57EA"/>
    <w:rsid w:val="005E5F62"/>
    <w:rsid w:val="005E71D1"/>
    <w:rsid w:val="005E720A"/>
    <w:rsid w:val="005E771E"/>
    <w:rsid w:val="005F261B"/>
    <w:rsid w:val="005F2F55"/>
    <w:rsid w:val="005F30F6"/>
    <w:rsid w:val="005F31C6"/>
    <w:rsid w:val="005F3927"/>
    <w:rsid w:val="005F5A31"/>
    <w:rsid w:val="005F61CA"/>
    <w:rsid w:val="005F78F1"/>
    <w:rsid w:val="006001B0"/>
    <w:rsid w:val="006005CC"/>
    <w:rsid w:val="00602C39"/>
    <w:rsid w:val="00602E9A"/>
    <w:rsid w:val="00602FB6"/>
    <w:rsid w:val="00603CB1"/>
    <w:rsid w:val="00604060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2A9C"/>
    <w:rsid w:val="006140CD"/>
    <w:rsid w:val="0061487F"/>
    <w:rsid w:val="00614CC2"/>
    <w:rsid w:val="006160CA"/>
    <w:rsid w:val="006166B3"/>
    <w:rsid w:val="00616889"/>
    <w:rsid w:val="0061696F"/>
    <w:rsid w:val="0062128F"/>
    <w:rsid w:val="00621407"/>
    <w:rsid w:val="00622229"/>
    <w:rsid w:val="0062504A"/>
    <w:rsid w:val="00625265"/>
    <w:rsid w:val="0062616E"/>
    <w:rsid w:val="00626906"/>
    <w:rsid w:val="00630573"/>
    <w:rsid w:val="00631D63"/>
    <w:rsid w:val="006326ED"/>
    <w:rsid w:val="00632FFE"/>
    <w:rsid w:val="00633D8B"/>
    <w:rsid w:val="0063614C"/>
    <w:rsid w:val="006366A1"/>
    <w:rsid w:val="0063691D"/>
    <w:rsid w:val="00642285"/>
    <w:rsid w:val="0064291E"/>
    <w:rsid w:val="006437BC"/>
    <w:rsid w:val="00643F0A"/>
    <w:rsid w:val="0064487B"/>
    <w:rsid w:val="0064494F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0E9A"/>
    <w:rsid w:val="0066327B"/>
    <w:rsid w:val="0066427E"/>
    <w:rsid w:val="00664F05"/>
    <w:rsid w:val="0066526E"/>
    <w:rsid w:val="00665C7F"/>
    <w:rsid w:val="00665E3D"/>
    <w:rsid w:val="0067124D"/>
    <w:rsid w:val="00672CBE"/>
    <w:rsid w:val="006768E9"/>
    <w:rsid w:val="00677123"/>
    <w:rsid w:val="00677DE7"/>
    <w:rsid w:val="00681F42"/>
    <w:rsid w:val="00681F5C"/>
    <w:rsid w:val="00682FBE"/>
    <w:rsid w:val="00683167"/>
    <w:rsid w:val="0068329A"/>
    <w:rsid w:val="006856F5"/>
    <w:rsid w:val="006859F2"/>
    <w:rsid w:val="00686387"/>
    <w:rsid w:val="00687E1C"/>
    <w:rsid w:val="0069028F"/>
    <w:rsid w:val="00690317"/>
    <w:rsid w:val="00690F1C"/>
    <w:rsid w:val="00691A1B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505D"/>
    <w:rsid w:val="006B57BD"/>
    <w:rsid w:val="006B6499"/>
    <w:rsid w:val="006B6A7A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5669"/>
    <w:rsid w:val="006D5E53"/>
    <w:rsid w:val="006D663E"/>
    <w:rsid w:val="006D6727"/>
    <w:rsid w:val="006D7369"/>
    <w:rsid w:val="006D757F"/>
    <w:rsid w:val="006D7962"/>
    <w:rsid w:val="006D7DA6"/>
    <w:rsid w:val="006E55E8"/>
    <w:rsid w:val="006E5C25"/>
    <w:rsid w:val="006E6105"/>
    <w:rsid w:val="006F1A4C"/>
    <w:rsid w:val="006F5AC1"/>
    <w:rsid w:val="006F66F8"/>
    <w:rsid w:val="007001E7"/>
    <w:rsid w:val="007021F4"/>
    <w:rsid w:val="007027FB"/>
    <w:rsid w:val="00703C3A"/>
    <w:rsid w:val="007054D1"/>
    <w:rsid w:val="0071143D"/>
    <w:rsid w:val="0071156D"/>
    <w:rsid w:val="0071292E"/>
    <w:rsid w:val="00713D22"/>
    <w:rsid w:val="0071403C"/>
    <w:rsid w:val="007146CA"/>
    <w:rsid w:val="00714E42"/>
    <w:rsid w:val="00715875"/>
    <w:rsid w:val="007162B6"/>
    <w:rsid w:val="00717B32"/>
    <w:rsid w:val="00717F33"/>
    <w:rsid w:val="00721D2E"/>
    <w:rsid w:val="00721F9D"/>
    <w:rsid w:val="00722CC0"/>
    <w:rsid w:val="00723294"/>
    <w:rsid w:val="00725198"/>
    <w:rsid w:val="0072579C"/>
    <w:rsid w:val="0072683E"/>
    <w:rsid w:val="00732578"/>
    <w:rsid w:val="007326BB"/>
    <w:rsid w:val="00732B75"/>
    <w:rsid w:val="00733A65"/>
    <w:rsid w:val="007359F4"/>
    <w:rsid w:val="0073693E"/>
    <w:rsid w:val="0073779D"/>
    <w:rsid w:val="00743C64"/>
    <w:rsid w:val="00746405"/>
    <w:rsid w:val="007469B1"/>
    <w:rsid w:val="00747AD2"/>
    <w:rsid w:val="00750087"/>
    <w:rsid w:val="007500D8"/>
    <w:rsid w:val="0075019A"/>
    <w:rsid w:val="0075032A"/>
    <w:rsid w:val="00752956"/>
    <w:rsid w:val="00752F8E"/>
    <w:rsid w:val="00755077"/>
    <w:rsid w:val="00756142"/>
    <w:rsid w:val="00756F09"/>
    <w:rsid w:val="00756F7F"/>
    <w:rsid w:val="0075782D"/>
    <w:rsid w:val="00760F3A"/>
    <w:rsid w:val="00761088"/>
    <w:rsid w:val="007629A6"/>
    <w:rsid w:val="0076318C"/>
    <w:rsid w:val="0076605F"/>
    <w:rsid w:val="007667F7"/>
    <w:rsid w:val="007669D3"/>
    <w:rsid w:val="00767E12"/>
    <w:rsid w:val="0077026C"/>
    <w:rsid w:val="00770ABA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83380"/>
    <w:rsid w:val="0078412E"/>
    <w:rsid w:val="007842CB"/>
    <w:rsid w:val="00784322"/>
    <w:rsid w:val="007849DB"/>
    <w:rsid w:val="007866D1"/>
    <w:rsid w:val="00790F39"/>
    <w:rsid w:val="00791ABC"/>
    <w:rsid w:val="00792F1D"/>
    <w:rsid w:val="00793C26"/>
    <w:rsid w:val="007940BF"/>
    <w:rsid w:val="007950A6"/>
    <w:rsid w:val="00795EE3"/>
    <w:rsid w:val="007A05FD"/>
    <w:rsid w:val="007A1033"/>
    <w:rsid w:val="007A1074"/>
    <w:rsid w:val="007A164C"/>
    <w:rsid w:val="007A251E"/>
    <w:rsid w:val="007A2D6A"/>
    <w:rsid w:val="007A3692"/>
    <w:rsid w:val="007A3AC8"/>
    <w:rsid w:val="007A4DCF"/>
    <w:rsid w:val="007A5A52"/>
    <w:rsid w:val="007A5E21"/>
    <w:rsid w:val="007A60BB"/>
    <w:rsid w:val="007A6D6B"/>
    <w:rsid w:val="007B00D3"/>
    <w:rsid w:val="007B0BC2"/>
    <w:rsid w:val="007B25EA"/>
    <w:rsid w:val="007B352A"/>
    <w:rsid w:val="007B4FE7"/>
    <w:rsid w:val="007B5268"/>
    <w:rsid w:val="007C0D5A"/>
    <w:rsid w:val="007C1603"/>
    <w:rsid w:val="007C38C7"/>
    <w:rsid w:val="007C4DC1"/>
    <w:rsid w:val="007C577F"/>
    <w:rsid w:val="007C58C4"/>
    <w:rsid w:val="007C6E80"/>
    <w:rsid w:val="007C7675"/>
    <w:rsid w:val="007C7E6D"/>
    <w:rsid w:val="007D1E8F"/>
    <w:rsid w:val="007D2274"/>
    <w:rsid w:val="007D241F"/>
    <w:rsid w:val="007D368A"/>
    <w:rsid w:val="007D5A90"/>
    <w:rsid w:val="007D728A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3DA6"/>
    <w:rsid w:val="007F4185"/>
    <w:rsid w:val="007F483A"/>
    <w:rsid w:val="007F4B88"/>
    <w:rsid w:val="007F74B3"/>
    <w:rsid w:val="007F7ACD"/>
    <w:rsid w:val="00801338"/>
    <w:rsid w:val="00802085"/>
    <w:rsid w:val="008037AD"/>
    <w:rsid w:val="0080392F"/>
    <w:rsid w:val="00803BF5"/>
    <w:rsid w:val="00804037"/>
    <w:rsid w:val="00805DCF"/>
    <w:rsid w:val="00806071"/>
    <w:rsid w:val="008075E0"/>
    <w:rsid w:val="0081261A"/>
    <w:rsid w:val="00813B2A"/>
    <w:rsid w:val="0081426E"/>
    <w:rsid w:val="00814BED"/>
    <w:rsid w:val="008151A4"/>
    <w:rsid w:val="008163CB"/>
    <w:rsid w:val="00821ACA"/>
    <w:rsid w:val="008225DA"/>
    <w:rsid w:val="00822CF0"/>
    <w:rsid w:val="00822F0F"/>
    <w:rsid w:val="00824298"/>
    <w:rsid w:val="00824C18"/>
    <w:rsid w:val="008261E6"/>
    <w:rsid w:val="0082630C"/>
    <w:rsid w:val="008309C1"/>
    <w:rsid w:val="008311E8"/>
    <w:rsid w:val="0083155B"/>
    <w:rsid w:val="0083238E"/>
    <w:rsid w:val="008323E7"/>
    <w:rsid w:val="0083249B"/>
    <w:rsid w:val="00832C20"/>
    <w:rsid w:val="00832F40"/>
    <w:rsid w:val="00833DDE"/>
    <w:rsid w:val="008349DB"/>
    <w:rsid w:val="00835177"/>
    <w:rsid w:val="00837566"/>
    <w:rsid w:val="00840706"/>
    <w:rsid w:val="00840AC5"/>
    <w:rsid w:val="00842197"/>
    <w:rsid w:val="00842551"/>
    <w:rsid w:val="0084290D"/>
    <w:rsid w:val="00843935"/>
    <w:rsid w:val="00843FE0"/>
    <w:rsid w:val="008441CA"/>
    <w:rsid w:val="00844F8A"/>
    <w:rsid w:val="008528AD"/>
    <w:rsid w:val="00852DB4"/>
    <w:rsid w:val="00853011"/>
    <w:rsid w:val="0085536A"/>
    <w:rsid w:val="00855BCC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77E71"/>
    <w:rsid w:val="008809C8"/>
    <w:rsid w:val="008812FE"/>
    <w:rsid w:val="00883246"/>
    <w:rsid w:val="00883689"/>
    <w:rsid w:val="00883AA9"/>
    <w:rsid w:val="00883B1E"/>
    <w:rsid w:val="0088592C"/>
    <w:rsid w:val="008873DD"/>
    <w:rsid w:val="00887B89"/>
    <w:rsid w:val="0089012E"/>
    <w:rsid w:val="00891906"/>
    <w:rsid w:val="00891A92"/>
    <w:rsid w:val="00891E4D"/>
    <w:rsid w:val="00895AF3"/>
    <w:rsid w:val="00897751"/>
    <w:rsid w:val="008A06D6"/>
    <w:rsid w:val="008A083F"/>
    <w:rsid w:val="008A2D83"/>
    <w:rsid w:val="008A3940"/>
    <w:rsid w:val="008A43A0"/>
    <w:rsid w:val="008A45ED"/>
    <w:rsid w:val="008A7CED"/>
    <w:rsid w:val="008B04FE"/>
    <w:rsid w:val="008B132D"/>
    <w:rsid w:val="008B342F"/>
    <w:rsid w:val="008B6D68"/>
    <w:rsid w:val="008B6E4C"/>
    <w:rsid w:val="008B7ADD"/>
    <w:rsid w:val="008C0B7B"/>
    <w:rsid w:val="008C2437"/>
    <w:rsid w:val="008C2B6A"/>
    <w:rsid w:val="008C2C2C"/>
    <w:rsid w:val="008C32B8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6317"/>
    <w:rsid w:val="008D6982"/>
    <w:rsid w:val="008D7549"/>
    <w:rsid w:val="008D7B13"/>
    <w:rsid w:val="008D7BBF"/>
    <w:rsid w:val="008D7D01"/>
    <w:rsid w:val="008E03AC"/>
    <w:rsid w:val="008E7A58"/>
    <w:rsid w:val="008F1079"/>
    <w:rsid w:val="008F25F8"/>
    <w:rsid w:val="008F2BF8"/>
    <w:rsid w:val="008F4349"/>
    <w:rsid w:val="008F6109"/>
    <w:rsid w:val="008F62DC"/>
    <w:rsid w:val="008F6F03"/>
    <w:rsid w:val="008F7550"/>
    <w:rsid w:val="0090250F"/>
    <w:rsid w:val="00904D66"/>
    <w:rsid w:val="00905EB6"/>
    <w:rsid w:val="00906473"/>
    <w:rsid w:val="0090717B"/>
    <w:rsid w:val="00910CAF"/>
    <w:rsid w:val="0091122A"/>
    <w:rsid w:val="00911608"/>
    <w:rsid w:val="00911A91"/>
    <w:rsid w:val="00913067"/>
    <w:rsid w:val="00913905"/>
    <w:rsid w:val="00913C73"/>
    <w:rsid w:val="00914396"/>
    <w:rsid w:val="00915CF3"/>
    <w:rsid w:val="0091672B"/>
    <w:rsid w:val="00916829"/>
    <w:rsid w:val="0091781F"/>
    <w:rsid w:val="00917ED6"/>
    <w:rsid w:val="00920358"/>
    <w:rsid w:val="00920A0E"/>
    <w:rsid w:val="00922076"/>
    <w:rsid w:val="00923CA4"/>
    <w:rsid w:val="00924A1B"/>
    <w:rsid w:val="00927B1B"/>
    <w:rsid w:val="00927C8B"/>
    <w:rsid w:val="009302C2"/>
    <w:rsid w:val="0093103F"/>
    <w:rsid w:val="0093123B"/>
    <w:rsid w:val="00933164"/>
    <w:rsid w:val="00933C37"/>
    <w:rsid w:val="0093477D"/>
    <w:rsid w:val="00934C02"/>
    <w:rsid w:val="00942674"/>
    <w:rsid w:val="009434C5"/>
    <w:rsid w:val="0094632A"/>
    <w:rsid w:val="00947187"/>
    <w:rsid w:val="0094743B"/>
    <w:rsid w:val="00947D45"/>
    <w:rsid w:val="009504B8"/>
    <w:rsid w:val="00951222"/>
    <w:rsid w:val="00951365"/>
    <w:rsid w:val="00951625"/>
    <w:rsid w:val="00951A4B"/>
    <w:rsid w:val="009549F7"/>
    <w:rsid w:val="00954E54"/>
    <w:rsid w:val="00956A13"/>
    <w:rsid w:val="00957989"/>
    <w:rsid w:val="00957C5B"/>
    <w:rsid w:val="00957FA4"/>
    <w:rsid w:val="00962B63"/>
    <w:rsid w:val="00962D3B"/>
    <w:rsid w:val="0096358B"/>
    <w:rsid w:val="0096386D"/>
    <w:rsid w:val="009652FA"/>
    <w:rsid w:val="00965A93"/>
    <w:rsid w:val="00967512"/>
    <w:rsid w:val="00970BA7"/>
    <w:rsid w:val="0097173A"/>
    <w:rsid w:val="00971D45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26E6"/>
    <w:rsid w:val="009842E6"/>
    <w:rsid w:val="0098483D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29BB"/>
    <w:rsid w:val="009A2CFF"/>
    <w:rsid w:val="009A4F05"/>
    <w:rsid w:val="009A50AF"/>
    <w:rsid w:val="009A52FC"/>
    <w:rsid w:val="009A53E4"/>
    <w:rsid w:val="009A5A32"/>
    <w:rsid w:val="009A6F8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91"/>
    <w:rsid w:val="009C66E4"/>
    <w:rsid w:val="009C66ED"/>
    <w:rsid w:val="009C6705"/>
    <w:rsid w:val="009C6923"/>
    <w:rsid w:val="009C6A79"/>
    <w:rsid w:val="009C70C5"/>
    <w:rsid w:val="009C7188"/>
    <w:rsid w:val="009C7A63"/>
    <w:rsid w:val="009D2144"/>
    <w:rsid w:val="009D28F7"/>
    <w:rsid w:val="009D4628"/>
    <w:rsid w:val="009D5481"/>
    <w:rsid w:val="009D5550"/>
    <w:rsid w:val="009D69C8"/>
    <w:rsid w:val="009E36A1"/>
    <w:rsid w:val="009E4669"/>
    <w:rsid w:val="009E482C"/>
    <w:rsid w:val="009E7083"/>
    <w:rsid w:val="009F02F7"/>
    <w:rsid w:val="009F36D1"/>
    <w:rsid w:val="009F4189"/>
    <w:rsid w:val="009F42BB"/>
    <w:rsid w:val="009F4717"/>
    <w:rsid w:val="009F60D0"/>
    <w:rsid w:val="009F63EC"/>
    <w:rsid w:val="009F6B0C"/>
    <w:rsid w:val="009F721F"/>
    <w:rsid w:val="00A04411"/>
    <w:rsid w:val="00A04429"/>
    <w:rsid w:val="00A04449"/>
    <w:rsid w:val="00A05883"/>
    <w:rsid w:val="00A05E7D"/>
    <w:rsid w:val="00A069DE"/>
    <w:rsid w:val="00A07163"/>
    <w:rsid w:val="00A10500"/>
    <w:rsid w:val="00A1124A"/>
    <w:rsid w:val="00A11D96"/>
    <w:rsid w:val="00A11E04"/>
    <w:rsid w:val="00A12524"/>
    <w:rsid w:val="00A13215"/>
    <w:rsid w:val="00A141B4"/>
    <w:rsid w:val="00A14BA2"/>
    <w:rsid w:val="00A14C22"/>
    <w:rsid w:val="00A14E2E"/>
    <w:rsid w:val="00A1517D"/>
    <w:rsid w:val="00A152DF"/>
    <w:rsid w:val="00A15C9B"/>
    <w:rsid w:val="00A16793"/>
    <w:rsid w:val="00A167A9"/>
    <w:rsid w:val="00A17D85"/>
    <w:rsid w:val="00A20067"/>
    <w:rsid w:val="00A2071D"/>
    <w:rsid w:val="00A21BA7"/>
    <w:rsid w:val="00A22975"/>
    <w:rsid w:val="00A23675"/>
    <w:rsid w:val="00A25001"/>
    <w:rsid w:val="00A25C98"/>
    <w:rsid w:val="00A26A41"/>
    <w:rsid w:val="00A310DD"/>
    <w:rsid w:val="00A318D4"/>
    <w:rsid w:val="00A31E30"/>
    <w:rsid w:val="00A31F75"/>
    <w:rsid w:val="00A33241"/>
    <w:rsid w:val="00A33838"/>
    <w:rsid w:val="00A372E4"/>
    <w:rsid w:val="00A37B87"/>
    <w:rsid w:val="00A37F4B"/>
    <w:rsid w:val="00A40951"/>
    <w:rsid w:val="00A40B6B"/>
    <w:rsid w:val="00A40DAC"/>
    <w:rsid w:val="00A41460"/>
    <w:rsid w:val="00A424E8"/>
    <w:rsid w:val="00A4443A"/>
    <w:rsid w:val="00A44BC5"/>
    <w:rsid w:val="00A46849"/>
    <w:rsid w:val="00A46FA3"/>
    <w:rsid w:val="00A520AA"/>
    <w:rsid w:val="00A52D87"/>
    <w:rsid w:val="00A5325C"/>
    <w:rsid w:val="00A546C8"/>
    <w:rsid w:val="00A55CBA"/>
    <w:rsid w:val="00A56BAC"/>
    <w:rsid w:val="00A62871"/>
    <w:rsid w:val="00A64A59"/>
    <w:rsid w:val="00A6547C"/>
    <w:rsid w:val="00A656BC"/>
    <w:rsid w:val="00A66B3C"/>
    <w:rsid w:val="00A67B20"/>
    <w:rsid w:val="00A67C14"/>
    <w:rsid w:val="00A71093"/>
    <w:rsid w:val="00A71C2F"/>
    <w:rsid w:val="00A733AC"/>
    <w:rsid w:val="00A73761"/>
    <w:rsid w:val="00A73DE2"/>
    <w:rsid w:val="00A74832"/>
    <w:rsid w:val="00A77026"/>
    <w:rsid w:val="00A80B8B"/>
    <w:rsid w:val="00A827A0"/>
    <w:rsid w:val="00A83D27"/>
    <w:rsid w:val="00A847B3"/>
    <w:rsid w:val="00A85FBA"/>
    <w:rsid w:val="00A87678"/>
    <w:rsid w:val="00A90374"/>
    <w:rsid w:val="00A90478"/>
    <w:rsid w:val="00A91697"/>
    <w:rsid w:val="00A92623"/>
    <w:rsid w:val="00A92D6D"/>
    <w:rsid w:val="00A93C5E"/>
    <w:rsid w:val="00A93F29"/>
    <w:rsid w:val="00A93F8F"/>
    <w:rsid w:val="00A94252"/>
    <w:rsid w:val="00A958B1"/>
    <w:rsid w:val="00A96DB3"/>
    <w:rsid w:val="00A96F11"/>
    <w:rsid w:val="00A972B8"/>
    <w:rsid w:val="00A97419"/>
    <w:rsid w:val="00A976AC"/>
    <w:rsid w:val="00A97C66"/>
    <w:rsid w:val="00AA0EBF"/>
    <w:rsid w:val="00AA2E77"/>
    <w:rsid w:val="00AA39E2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3736"/>
    <w:rsid w:val="00AC5FF4"/>
    <w:rsid w:val="00AC6493"/>
    <w:rsid w:val="00AC6B7F"/>
    <w:rsid w:val="00AD08E6"/>
    <w:rsid w:val="00AD1EE2"/>
    <w:rsid w:val="00AD3135"/>
    <w:rsid w:val="00AD4175"/>
    <w:rsid w:val="00AD5936"/>
    <w:rsid w:val="00AD5A40"/>
    <w:rsid w:val="00AD6B7E"/>
    <w:rsid w:val="00AE0B89"/>
    <w:rsid w:val="00AE0D58"/>
    <w:rsid w:val="00AE2DEC"/>
    <w:rsid w:val="00AE48A9"/>
    <w:rsid w:val="00AE5053"/>
    <w:rsid w:val="00AE60F0"/>
    <w:rsid w:val="00AE635A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2569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3310"/>
    <w:rsid w:val="00B1441B"/>
    <w:rsid w:val="00B147BD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586"/>
    <w:rsid w:val="00B44923"/>
    <w:rsid w:val="00B46990"/>
    <w:rsid w:val="00B475D4"/>
    <w:rsid w:val="00B47CB5"/>
    <w:rsid w:val="00B47F66"/>
    <w:rsid w:val="00B50AB5"/>
    <w:rsid w:val="00B51FD4"/>
    <w:rsid w:val="00B52E7E"/>
    <w:rsid w:val="00B53555"/>
    <w:rsid w:val="00B562EB"/>
    <w:rsid w:val="00B563BE"/>
    <w:rsid w:val="00B56758"/>
    <w:rsid w:val="00B56D62"/>
    <w:rsid w:val="00B57059"/>
    <w:rsid w:val="00B60B70"/>
    <w:rsid w:val="00B60F3E"/>
    <w:rsid w:val="00B62831"/>
    <w:rsid w:val="00B6296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76BEC"/>
    <w:rsid w:val="00B81665"/>
    <w:rsid w:val="00B8193D"/>
    <w:rsid w:val="00B81B73"/>
    <w:rsid w:val="00B8268E"/>
    <w:rsid w:val="00B82BE2"/>
    <w:rsid w:val="00B82FD2"/>
    <w:rsid w:val="00B83243"/>
    <w:rsid w:val="00B83E6F"/>
    <w:rsid w:val="00B8717D"/>
    <w:rsid w:val="00B873C3"/>
    <w:rsid w:val="00B87E5A"/>
    <w:rsid w:val="00B902C3"/>
    <w:rsid w:val="00B906F8"/>
    <w:rsid w:val="00B9070E"/>
    <w:rsid w:val="00B92A16"/>
    <w:rsid w:val="00B92FE9"/>
    <w:rsid w:val="00B92FFA"/>
    <w:rsid w:val="00B93605"/>
    <w:rsid w:val="00B94973"/>
    <w:rsid w:val="00B9659A"/>
    <w:rsid w:val="00BA0A3C"/>
    <w:rsid w:val="00BA1D89"/>
    <w:rsid w:val="00BA2BBC"/>
    <w:rsid w:val="00BA4134"/>
    <w:rsid w:val="00BA44F6"/>
    <w:rsid w:val="00BA5697"/>
    <w:rsid w:val="00BA5925"/>
    <w:rsid w:val="00BA750B"/>
    <w:rsid w:val="00BB03F9"/>
    <w:rsid w:val="00BB3C54"/>
    <w:rsid w:val="00BB409B"/>
    <w:rsid w:val="00BB40E8"/>
    <w:rsid w:val="00BB4C3A"/>
    <w:rsid w:val="00BB5094"/>
    <w:rsid w:val="00BB5E89"/>
    <w:rsid w:val="00BB6342"/>
    <w:rsid w:val="00BB7FFD"/>
    <w:rsid w:val="00BC015C"/>
    <w:rsid w:val="00BC0DAE"/>
    <w:rsid w:val="00BC2796"/>
    <w:rsid w:val="00BC337C"/>
    <w:rsid w:val="00BC38C6"/>
    <w:rsid w:val="00BC3D9D"/>
    <w:rsid w:val="00BC3FC0"/>
    <w:rsid w:val="00BC4172"/>
    <w:rsid w:val="00BC5E27"/>
    <w:rsid w:val="00BC6C9E"/>
    <w:rsid w:val="00BC7021"/>
    <w:rsid w:val="00BC78AE"/>
    <w:rsid w:val="00BD1168"/>
    <w:rsid w:val="00BD2F8D"/>
    <w:rsid w:val="00BD55AD"/>
    <w:rsid w:val="00BD65D8"/>
    <w:rsid w:val="00BD6F66"/>
    <w:rsid w:val="00BD7673"/>
    <w:rsid w:val="00BE06C2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3361"/>
    <w:rsid w:val="00BF435F"/>
    <w:rsid w:val="00BF444B"/>
    <w:rsid w:val="00BF6246"/>
    <w:rsid w:val="00BF678C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59DC"/>
    <w:rsid w:val="00C05F5D"/>
    <w:rsid w:val="00C065EE"/>
    <w:rsid w:val="00C078CC"/>
    <w:rsid w:val="00C11E33"/>
    <w:rsid w:val="00C12244"/>
    <w:rsid w:val="00C127E4"/>
    <w:rsid w:val="00C130A8"/>
    <w:rsid w:val="00C14D4C"/>
    <w:rsid w:val="00C15647"/>
    <w:rsid w:val="00C2011B"/>
    <w:rsid w:val="00C22240"/>
    <w:rsid w:val="00C22749"/>
    <w:rsid w:val="00C23A4C"/>
    <w:rsid w:val="00C255B2"/>
    <w:rsid w:val="00C26A66"/>
    <w:rsid w:val="00C26E6D"/>
    <w:rsid w:val="00C31614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6A3"/>
    <w:rsid w:val="00C44F53"/>
    <w:rsid w:val="00C45BC2"/>
    <w:rsid w:val="00C47791"/>
    <w:rsid w:val="00C4785A"/>
    <w:rsid w:val="00C50462"/>
    <w:rsid w:val="00C5163A"/>
    <w:rsid w:val="00C518BE"/>
    <w:rsid w:val="00C523FF"/>
    <w:rsid w:val="00C559F1"/>
    <w:rsid w:val="00C56673"/>
    <w:rsid w:val="00C56F01"/>
    <w:rsid w:val="00C60394"/>
    <w:rsid w:val="00C62FEA"/>
    <w:rsid w:val="00C63713"/>
    <w:rsid w:val="00C63EFB"/>
    <w:rsid w:val="00C65B7F"/>
    <w:rsid w:val="00C6639F"/>
    <w:rsid w:val="00C66CFD"/>
    <w:rsid w:val="00C67410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760D8"/>
    <w:rsid w:val="00C80CD1"/>
    <w:rsid w:val="00C82DE0"/>
    <w:rsid w:val="00C82DE9"/>
    <w:rsid w:val="00C82F2D"/>
    <w:rsid w:val="00C8336C"/>
    <w:rsid w:val="00C85009"/>
    <w:rsid w:val="00C8503C"/>
    <w:rsid w:val="00C858C2"/>
    <w:rsid w:val="00C863CE"/>
    <w:rsid w:val="00C8719C"/>
    <w:rsid w:val="00C872A4"/>
    <w:rsid w:val="00C91225"/>
    <w:rsid w:val="00C92492"/>
    <w:rsid w:val="00C92D91"/>
    <w:rsid w:val="00C93035"/>
    <w:rsid w:val="00C94257"/>
    <w:rsid w:val="00C95389"/>
    <w:rsid w:val="00C95426"/>
    <w:rsid w:val="00CA3CDE"/>
    <w:rsid w:val="00CA6C67"/>
    <w:rsid w:val="00CB0BD7"/>
    <w:rsid w:val="00CB0D6C"/>
    <w:rsid w:val="00CB19F3"/>
    <w:rsid w:val="00CB2F0B"/>
    <w:rsid w:val="00CB6A16"/>
    <w:rsid w:val="00CC1B0D"/>
    <w:rsid w:val="00CC2366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7E0"/>
    <w:rsid w:val="00CD3973"/>
    <w:rsid w:val="00CD4651"/>
    <w:rsid w:val="00CD4BE5"/>
    <w:rsid w:val="00CD7C1C"/>
    <w:rsid w:val="00CD7F4D"/>
    <w:rsid w:val="00CE0638"/>
    <w:rsid w:val="00CE1EF5"/>
    <w:rsid w:val="00CE3671"/>
    <w:rsid w:val="00CE48FE"/>
    <w:rsid w:val="00CE605F"/>
    <w:rsid w:val="00CE7F1A"/>
    <w:rsid w:val="00CF11CD"/>
    <w:rsid w:val="00CF3496"/>
    <w:rsid w:val="00CF40D7"/>
    <w:rsid w:val="00CF42D1"/>
    <w:rsid w:val="00CF7C22"/>
    <w:rsid w:val="00CF7FB4"/>
    <w:rsid w:val="00D01723"/>
    <w:rsid w:val="00D01B9D"/>
    <w:rsid w:val="00D01C21"/>
    <w:rsid w:val="00D02290"/>
    <w:rsid w:val="00D03783"/>
    <w:rsid w:val="00D03885"/>
    <w:rsid w:val="00D049CA"/>
    <w:rsid w:val="00D04E32"/>
    <w:rsid w:val="00D073C2"/>
    <w:rsid w:val="00D10B74"/>
    <w:rsid w:val="00D120A4"/>
    <w:rsid w:val="00D12CC8"/>
    <w:rsid w:val="00D13688"/>
    <w:rsid w:val="00D14D60"/>
    <w:rsid w:val="00D15956"/>
    <w:rsid w:val="00D23665"/>
    <w:rsid w:val="00D236D6"/>
    <w:rsid w:val="00D23A04"/>
    <w:rsid w:val="00D24D2C"/>
    <w:rsid w:val="00D24FE9"/>
    <w:rsid w:val="00D2539C"/>
    <w:rsid w:val="00D254A3"/>
    <w:rsid w:val="00D270FA"/>
    <w:rsid w:val="00D319FB"/>
    <w:rsid w:val="00D32D4F"/>
    <w:rsid w:val="00D3340B"/>
    <w:rsid w:val="00D335AA"/>
    <w:rsid w:val="00D3365C"/>
    <w:rsid w:val="00D336EE"/>
    <w:rsid w:val="00D33C6C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776D"/>
    <w:rsid w:val="00D57AE7"/>
    <w:rsid w:val="00D60364"/>
    <w:rsid w:val="00D63242"/>
    <w:rsid w:val="00D64DF5"/>
    <w:rsid w:val="00D64EF3"/>
    <w:rsid w:val="00D67A4A"/>
    <w:rsid w:val="00D67F95"/>
    <w:rsid w:val="00D709BA"/>
    <w:rsid w:val="00D73F44"/>
    <w:rsid w:val="00D74505"/>
    <w:rsid w:val="00D750D8"/>
    <w:rsid w:val="00D7588D"/>
    <w:rsid w:val="00D76AA9"/>
    <w:rsid w:val="00D76D77"/>
    <w:rsid w:val="00D76E6F"/>
    <w:rsid w:val="00D77D51"/>
    <w:rsid w:val="00D80F60"/>
    <w:rsid w:val="00D817F5"/>
    <w:rsid w:val="00D81AF9"/>
    <w:rsid w:val="00D846C7"/>
    <w:rsid w:val="00D858E0"/>
    <w:rsid w:val="00D8613E"/>
    <w:rsid w:val="00D90968"/>
    <w:rsid w:val="00D91830"/>
    <w:rsid w:val="00D91F32"/>
    <w:rsid w:val="00D92EE6"/>
    <w:rsid w:val="00D932D7"/>
    <w:rsid w:val="00D93713"/>
    <w:rsid w:val="00D937E5"/>
    <w:rsid w:val="00D93E80"/>
    <w:rsid w:val="00D94598"/>
    <w:rsid w:val="00D946C9"/>
    <w:rsid w:val="00D96B70"/>
    <w:rsid w:val="00D97012"/>
    <w:rsid w:val="00D97D46"/>
    <w:rsid w:val="00DA13D4"/>
    <w:rsid w:val="00DA1524"/>
    <w:rsid w:val="00DA33B5"/>
    <w:rsid w:val="00DA4775"/>
    <w:rsid w:val="00DA4B6D"/>
    <w:rsid w:val="00DA6F87"/>
    <w:rsid w:val="00DA74B9"/>
    <w:rsid w:val="00DB387A"/>
    <w:rsid w:val="00DB4DB7"/>
    <w:rsid w:val="00DB5AF6"/>
    <w:rsid w:val="00DB5E3C"/>
    <w:rsid w:val="00DB5FB5"/>
    <w:rsid w:val="00DB6FDB"/>
    <w:rsid w:val="00DC3967"/>
    <w:rsid w:val="00DC445D"/>
    <w:rsid w:val="00DC4A3E"/>
    <w:rsid w:val="00DC4BD0"/>
    <w:rsid w:val="00DC517F"/>
    <w:rsid w:val="00DC5CE0"/>
    <w:rsid w:val="00DC66E4"/>
    <w:rsid w:val="00DC70AB"/>
    <w:rsid w:val="00DD222A"/>
    <w:rsid w:val="00DD2F0C"/>
    <w:rsid w:val="00DD3216"/>
    <w:rsid w:val="00DD3BB2"/>
    <w:rsid w:val="00DD3E3A"/>
    <w:rsid w:val="00DD3E85"/>
    <w:rsid w:val="00DD68FD"/>
    <w:rsid w:val="00DE0ACF"/>
    <w:rsid w:val="00DE18F9"/>
    <w:rsid w:val="00DE2058"/>
    <w:rsid w:val="00DE229A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6666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2910"/>
    <w:rsid w:val="00E13EFB"/>
    <w:rsid w:val="00E14C91"/>
    <w:rsid w:val="00E14E8B"/>
    <w:rsid w:val="00E16B2E"/>
    <w:rsid w:val="00E17F0F"/>
    <w:rsid w:val="00E21210"/>
    <w:rsid w:val="00E220A3"/>
    <w:rsid w:val="00E224CF"/>
    <w:rsid w:val="00E23EE8"/>
    <w:rsid w:val="00E27F87"/>
    <w:rsid w:val="00E323B0"/>
    <w:rsid w:val="00E3325F"/>
    <w:rsid w:val="00E33A4A"/>
    <w:rsid w:val="00E34A8E"/>
    <w:rsid w:val="00E34CDC"/>
    <w:rsid w:val="00E35C56"/>
    <w:rsid w:val="00E36185"/>
    <w:rsid w:val="00E367B4"/>
    <w:rsid w:val="00E3684E"/>
    <w:rsid w:val="00E36D29"/>
    <w:rsid w:val="00E370F3"/>
    <w:rsid w:val="00E37586"/>
    <w:rsid w:val="00E40250"/>
    <w:rsid w:val="00E402C9"/>
    <w:rsid w:val="00E40A7A"/>
    <w:rsid w:val="00E40DB6"/>
    <w:rsid w:val="00E44E2E"/>
    <w:rsid w:val="00E4500F"/>
    <w:rsid w:val="00E47476"/>
    <w:rsid w:val="00E476CA"/>
    <w:rsid w:val="00E47E5A"/>
    <w:rsid w:val="00E5071F"/>
    <w:rsid w:val="00E50FB6"/>
    <w:rsid w:val="00E51F72"/>
    <w:rsid w:val="00E532E3"/>
    <w:rsid w:val="00E54888"/>
    <w:rsid w:val="00E553CB"/>
    <w:rsid w:val="00E55A1A"/>
    <w:rsid w:val="00E561E7"/>
    <w:rsid w:val="00E562DF"/>
    <w:rsid w:val="00E571A1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476E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490E"/>
    <w:rsid w:val="00E7576D"/>
    <w:rsid w:val="00E76A6C"/>
    <w:rsid w:val="00E77DBD"/>
    <w:rsid w:val="00E77FAC"/>
    <w:rsid w:val="00E77FDB"/>
    <w:rsid w:val="00E8152A"/>
    <w:rsid w:val="00E816B2"/>
    <w:rsid w:val="00E81933"/>
    <w:rsid w:val="00E823EC"/>
    <w:rsid w:val="00E839D2"/>
    <w:rsid w:val="00E850E1"/>
    <w:rsid w:val="00E878FE"/>
    <w:rsid w:val="00E879F9"/>
    <w:rsid w:val="00E9120C"/>
    <w:rsid w:val="00E91556"/>
    <w:rsid w:val="00E92134"/>
    <w:rsid w:val="00E95FF5"/>
    <w:rsid w:val="00E97D70"/>
    <w:rsid w:val="00EA093E"/>
    <w:rsid w:val="00EA0FC2"/>
    <w:rsid w:val="00EA1B7D"/>
    <w:rsid w:val="00EA1F8C"/>
    <w:rsid w:val="00EA202A"/>
    <w:rsid w:val="00EA2B4B"/>
    <w:rsid w:val="00EA2DAF"/>
    <w:rsid w:val="00EA3822"/>
    <w:rsid w:val="00EA4C37"/>
    <w:rsid w:val="00EB03B3"/>
    <w:rsid w:val="00EB0BE3"/>
    <w:rsid w:val="00EB23CD"/>
    <w:rsid w:val="00EB37F4"/>
    <w:rsid w:val="00EB448F"/>
    <w:rsid w:val="00EB5BAB"/>
    <w:rsid w:val="00EB6121"/>
    <w:rsid w:val="00EB6E14"/>
    <w:rsid w:val="00EC0160"/>
    <w:rsid w:val="00EC08D5"/>
    <w:rsid w:val="00EC10BB"/>
    <w:rsid w:val="00EC53E5"/>
    <w:rsid w:val="00EC72C3"/>
    <w:rsid w:val="00ED0A21"/>
    <w:rsid w:val="00ED1F77"/>
    <w:rsid w:val="00ED33BE"/>
    <w:rsid w:val="00ED3787"/>
    <w:rsid w:val="00ED6325"/>
    <w:rsid w:val="00ED65C7"/>
    <w:rsid w:val="00ED66FA"/>
    <w:rsid w:val="00ED6914"/>
    <w:rsid w:val="00ED6F42"/>
    <w:rsid w:val="00ED761D"/>
    <w:rsid w:val="00EE24A1"/>
    <w:rsid w:val="00EE2647"/>
    <w:rsid w:val="00EE3987"/>
    <w:rsid w:val="00EE5D2C"/>
    <w:rsid w:val="00EE6A09"/>
    <w:rsid w:val="00EE6F3D"/>
    <w:rsid w:val="00EE6F92"/>
    <w:rsid w:val="00EE7D9D"/>
    <w:rsid w:val="00EF063B"/>
    <w:rsid w:val="00EF0E5B"/>
    <w:rsid w:val="00EF0F4A"/>
    <w:rsid w:val="00EF1D2A"/>
    <w:rsid w:val="00EF25DC"/>
    <w:rsid w:val="00EF2B93"/>
    <w:rsid w:val="00EF3066"/>
    <w:rsid w:val="00EF3302"/>
    <w:rsid w:val="00EF362D"/>
    <w:rsid w:val="00EF4220"/>
    <w:rsid w:val="00EF4445"/>
    <w:rsid w:val="00EF5CC3"/>
    <w:rsid w:val="00EF5E82"/>
    <w:rsid w:val="00EF679E"/>
    <w:rsid w:val="00F00BAF"/>
    <w:rsid w:val="00F00E98"/>
    <w:rsid w:val="00F028FA"/>
    <w:rsid w:val="00F036FC"/>
    <w:rsid w:val="00F0382C"/>
    <w:rsid w:val="00F04209"/>
    <w:rsid w:val="00F0586A"/>
    <w:rsid w:val="00F07AD1"/>
    <w:rsid w:val="00F120CC"/>
    <w:rsid w:val="00F12EE5"/>
    <w:rsid w:val="00F12F6E"/>
    <w:rsid w:val="00F13034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6939"/>
    <w:rsid w:val="00F37293"/>
    <w:rsid w:val="00F37B6A"/>
    <w:rsid w:val="00F4249D"/>
    <w:rsid w:val="00F4270B"/>
    <w:rsid w:val="00F42A16"/>
    <w:rsid w:val="00F42E81"/>
    <w:rsid w:val="00F433A3"/>
    <w:rsid w:val="00F4409B"/>
    <w:rsid w:val="00F45A77"/>
    <w:rsid w:val="00F47F7C"/>
    <w:rsid w:val="00F509C0"/>
    <w:rsid w:val="00F52A75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152D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9C9"/>
    <w:rsid w:val="00F97CF9"/>
    <w:rsid w:val="00FA1ED8"/>
    <w:rsid w:val="00FA31EB"/>
    <w:rsid w:val="00FA3FA2"/>
    <w:rsid w:val="00FA5EBC"/>
    <w:rsid w:val="00FB1BE8"/>
    <w:rsid w:val="00FB25F0"/>
    <w:rsid w:val="00FB3E69"/>
    <w:rsid w:val="00FB3F21"/>
    <w:rsid w:val="00FB48D1"/>
    <w:rsid w:val="00FB4B6F"/>
    <w:rsid w:val="00FB5263"/>
    <w:rsid w:val="00FB588B"/>
    <w:rsid w:val="00FC02D5"/>
    <w:rsid w:val="00FC0663"/>
    <w:rsid w:val="00FC0E12"/>
    <w:rsid w:val="00FC1AB4"/>
    <w:rsid w:val="00FC222E"/>
    <w:rsid w:val="00FC2FF5"/>
    <w:rsid w:val="00FC32C8"/>
    <w:rsid w:val="00FC3586"/>
    <w:rsid w:val="00FC6083"/>
    <w:rsid w:val="00FD0B4D"/>
    <w:rsid w:val="00FD0C1D"/>
    <w:rsid w:val="00FD465C"/>
    <w:rsid w:val="00FD5005"/>
    <w:rsid w:val="00FD5C9F"/>
    <w:rsid w:val="00FD5DF0"/>
    <w:rsid w:val="00FE0386"/>
    <w:rsid w:val="00FE13DA"/>
    <w:rsid w:val="00FE27D3"/>
    <w:rsid w:val="00FE405F"/>
    <w:rsid w:val="00FE590E"/>
    <w:rsid w:val="00FE5FEF"/>
    <w:rsid w:val="00FF1D56"/>
    <w:rsid w:val="00FF3DC9"/>
    <w:rsid w:val="00FF5295"/>
    <w:rsid w:val="00FF5434"/>
    <w:rsid w:val="00FF646F"/>
    <w:rsid w:val="00FF7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F3F63"/>
  <w15:docId w15:val="{5F5D6EC6-33C3-4D9A-B45A-4452A0FD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uiPriority w:val="59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  <w:style w:type="paragraph" w:customStyle="1" w:styleId="3GPPHeader">
    <w:name w:val="3GPP_Header"/>
    <w:basedOn w:val="Normal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FollowedHyperlink">
    <w:name w:val="FollowedHyperlink"/>
    <w:basedOn w:val="DefaultParagraphFont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31614"/>
    <w:pPr>
      <w:overflowPunct w:val="0"/>
      <w:autoSpaceDE w:val="0"/>
      <w:autoSpaceDN w:val="0"/>
      <w:adjustRightInd w:val="0"/>
      <w:spacing w:after="120"/>
      <w:jc w:val="both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Specs/archive/38_series/38.913/38913-04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www.3gpp.org/Specs/archive/45_series/45.820/45820-d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FFE8D-6116-4AD1-92FE-60A080D5D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4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Olof Liberg</dc:creator>
  <cp:keywords/>
  <dc:description/>
  <cp:lastModifiedBy>Olof Liberg</cp:lastModifiedBy>
  <cp:revision>58</cp:revision>
  <dcterms:created xsi:type="dcterms:W3CDTF">2017-02-14T20:14:00Z</dcterms:created>
  <dcterms:modified xsi:type="dcterms:W3CDTF">2017-02-28T14:40:00Z</dcterms:modified>
</cp:coreProperties>
</file>